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1CFD" w14:textId="77777777" w:rsidR="00C531AB" w:rsidRDefault="00C531AB"/>
    <w:p w14:paraId="3657EC2F" w14:textId="090F034F" w:rsidR="00A32ACA" w:rsidRDefault="00A32ACA" w:rsidP="00A32ACA">
      <w:pPr>
        <w:jc w:val="center"/>
      </w:pPr>
      <w:r>
        <w:rPr>
          <w:noProof/>
        </w:rPr>
        <w:drawing>
          <wp:inline distT="0" distB="0" distL="0" distR="0" wp14:anchorId="6F1B0666" wp14:editId="5DB87936">
            <wp:extent cx="3810635" cy="1603375"/>
            <wp:effectExtent l="0" t="0" r="0" b="0"/>
            <wp:docPr id="1277559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635" cy="1603375"/>
                    </a:xfrm>
                    <a:prstGeom prst="rect">
                      <a:avLst/>
                    </a:prstGeom>
                    <a:noFill/>
                  </pic:spPr>
                </pic:pic>
              </a:graphicData>
            </a:graphic>
          </wp:inline>
        </w:drawing>
      </w:r>
    </w:p>
    <w:p w14:paraId="2C933C2A" w14:textId="77777777" w:rsidR="00A32ACA" w:rsidRDefault="00A32ACA" w:rsidP="00A32ACA">
      <w:pPr>
        <w:rPr>
          <w:b/>
          <w:bCs/>
        </w:rPr>
      </w:pPr>
    </w:p>
    <w:p w14:paraId="727ACA0F" w14:textId="4D2AD521" w:rsidR="00A32ACA" w:rsidRDefault="00A32ACA" w:rsidP="00A32ACA">
      <w:pPr>
        <w:jc w:val="center"/>
        <w:rPr>
          <w:b/>
          <w:bCs/>
          <w:sz w:val="40"/>
          <w:szCs w:val="40"/>
        </w:rPr>
      </w:pPr>
      <w:r w:rsidRPr="00A32ACA">
        <w:rPr>
          <w:b/>
          <w:bCs/>
          <w:sz w:val="40"/>
          <w:szCs w:val="40"/>
        </w:rPr>
        <w:t>Professional Alliance for Development (PADet)</w:t>
      </w:r>
    </w:p>
    <w:p w14:paraId="50EC70AF" w14:textId="0DA3D6D4" w:rsidR="00A32ACA" w:rsidRPr="00A32ACA" w:rsidRDefault="00A32ACA" w:rsidP="00A32ACA">
      <w:pPr>
        <w:jc w:val="center"/>
        <w:rPr>
          <w:b/>
          <w:bCs/>
          <w:sz w:val="40"/>
          <w:szCs w:val="40"/>
        </w:rPr>
      </w:pPr>
      <w:r>
        <w:rPr>
          <w:b/>
          <w:bCs/>
          <w:sz w:val="40"/>
          <w:szCs w:val="40"/>
        </w:rPr>
        <w:t xml:space="preserve">Capacity Statement </w:t>
      </w:r>
    </w:p>
    <w:p w14:paraId="6FD4152C" w14:textId="77777777" w:rsidR="00A32ACA" w:rsidRPr="00A32ACA" w:rsidRDefault="00A32ACA" w:rsidP="00A32ACA">
      <w:pPr>
        <w:rPr>
          <w:b/>
          <w:bCs/>
        </w:rPr>
      </w:pPr>
    </w:p>
    <w:p w14:paraId="363D2C9A" w14:textId="77777777" w:rsidR="00A32ACA" w:rsidRPr="00A32ACA" w:rsidRDefault="00A32ACA" w:rsidP="00A32ACA">
      <w:pPr>
        <w:rPr>
          <w:b/>
          <w:bCs/>
        </w:rPr>
      </w:pPr>
    </w:p>
    <w:p w14:paraId="63E4CDE9" w14:textId="77777777" w:rsidR="00A32ACA" w:rsidRPr="00A32ACA" w:rsidRDefault="00A32ACA" w:rsidP="00A32ACA">
      <w:pPr>
        <w:rPr>
          <w:b/>
          <w:bCs/>
        </w:rPr>
      </w:pPr>
    </w:p>
    <w:p w14:paraId="5BBC45CD" w14:textId="77777777" w:rsidR="00A32ACA" w:rsidRPr="00A32ACA" w:rsidRDefault="00A32ACA" w:rsidP="00A32ACA">
      <w:pPr>
        <w:rPr>
          <w:b/>
          <w:bCs/>
        </w:rPr>
      </w:pPr>
    </w:p>
    <w:p w14:paraId="369BE7B2" w14:textId="77777777" w:rsidR="00A32ACA" w:rsidRDefault="00A32ACA" w:rsidP="00A32ACA">
      <w:pPr>
        <w:rPr>
          <w:b/>
          <w:bCs/>
        </w:rPr>
      </w:pPr>
      <w:r w:rsidRPr="00A32ACA">
        <w:rPr>
          <w:b/>
          <w:bCs/>
        </w:rPr>
        <w:t xml:space="preserve">                                                     </w:t>
      </w:r>
    </w:p>
    <w:p w14:paraId="28843CD9" w14:textId="77777777" w:rsidR="00A32ACA" w:rsidRDefault="00A32ACA" w:rsidP="00A32ACA">
      <w:pPr>
        <w:rPr>
          <w:b/>
          <w:bCs/>
        </w:rPr>
      </w:pPr>
    </w:p>
    <w:p w14:paraId="691CAC85" w14:textId="77777777" w:rsidR="00A32ACA" w:rsidRDefault="00A32ACA" w:rsidP="00A32ACA">
      <w:pPr>
        <w:rPr>
          <w:b/>
          <w:bCs/>
        </w:rPr>
      </w:pPr>
    </w:p>
    <w:p w14:paraId="5B8EF42A" w14:textId="77777777" w:rsidR="00A32ACA" w:rsidRDefault="00A32ACA" w:rsidP="00A32ACA">
      <w:pPr>
        <w:rPr>
          <w:b/>
          <w:bCs/>
        </w:rPr>
      </w:pPr>
    </w:p>
    <w:p w14:paraId="45BBA986" w14:textId="77777777" w:rsidR="00A32ACA" w:rsidRDefault="00A32ACA" w:rsidP="00A32ACA">
      <w:pPr>
        <w:rPr>
          <w:b/>
          <w:bCs/>
        </w:rPr>
      </w:pPr>
    </w:p>
    <w:p w14:paraId="3DF7D66F" w14:textId="77777777" w:rsidR="00A32ACA" w:rsidRDefault="00A32ACA" w:rsidP="00A32ACA">
      <w:pPr>
        <w:rPr>
          <w:b/>
          <w:bCs/>
        </w:rPr>
      </w:pPr>
    </w:p>
    <w:p w14:paraId="2124DF27" w14:textId="77777777" w:rsidR="00A32ACA" w:rsidRDefault="00A32ACA" w:rsidP="00A32ACA">
      <w:pPr>
        <w:rPr>
          <w:b/>
          <w:bCs/>
        </w:rPr>
      </w:pPr>
    </w:p>
    <w:p w14:paraId="562D6728" w14:textId="77777777" w:rsidR="00A32ACA" w:rsidRDefault="00A32ACA" w:rsidP="00A32ACA">
      <w:pPr>
        <w:rPr>
          <w:b/>
          <w:bCs/>
        </w:rPr>
      </w:pPr>
    </w:p>
    <w:p w14:paraId="47328879" w14:textId="77777777" w:rsidR="00A32ACA" w:rsidRDefault="00A32ACA" w:rsidP="00A32ACA">
      <w:pPr>
        <w:rPr>
          <w:b/>
          <w:bCs/>
        </w:rPr>
      </w:pPr>
    </w:p>
    <w:p w14:paraId="60CEA15D" w14:textId="3F6F0CD3" w:rsidR="00A32ACA" w:rsidRPr="00A32ACA" w:rsidRDefault="00A32ACA" w:rsidP="00A32ACA">
      <w:pPr>
        <w:ind w:left="720"/>
        <w:jc w:val="right"/>
        <w:rPr>
          <w:b/>
          <w:bCs/>
        </w:rPr>
      </w:pPr>
      <w:r w:rsidRPr="00A32ACA">
        <w:rPr>
          <w:b/>
          <w:bCs/>
        </w:rPr>
        <w:t xml:space="preserve"> </w:t>
      </w:r>
      <w:r w:rsidR="00DC5507">
        <w:rPr>
          <w:b/>
          <w:bCs/>
        </w:rPr>
        <w:t>March</w:t>
      </w:r>
      <w:r w:rsidRPr="00A32ACA">
        <w:rPr>
          <w:b/>
          <w:bCs/>
        </w:rPr>
        <w:t xml:space="preserve"> </w:t>
      </w:r>
      <w:r>
        <w:rPr>
          <w:b/>
          <w:bCs/>
        </w:rPr>
        <w:t>2025</w:t>
      </w:r>
      <w:r w:rsidRPr="00A32ACA">
        <w:rPr>
          <w:b/>
          <w:bCs/>
        </w:rPr>
        <w:t xml:space="preserve"> </w:t>
      </w:r>
    </w:p>
    <w:p w14:paraId="20DB8464" w14:textId="77777777" w:rsidR="00A32ACA" w:rsidRPr="00A32ACA" w:rsidRDefault="00A32ACA" w:rsidP="00A32ACA">
      <w:pPr>
        <w:rPr>
          <w:b/>
          <w:bCs/>
        </w:rPr>
      </w:pPr>
    </w:p>
    <w:p w14:paraId="2072C73F" w14:textId="77777777" w:rsidR="00A32ACA" w:rsidRPr="00A32ACA" w:rsidRDefault="00A32ACA" w:rsidP="00A32ACA">
      <w:pPr>
        <w:rPr>
          <w:b/>
          <w:bCs/>
        </w:rPr>
      </w:pPr>
    </w:p>
    <w:p w14:paraId="6E528A56" w14:textId="25F578CA" w:rsidR="00A32ACA" w:rsidRPr="00CA2075" w:rsidRDefault="00A32ACA" w:rsidP="00CA2075">
      <w:pPr>
        <w:jc w:val="center"/>
        <w:rPr>
          <w:b/>
          <w:bCs/>
          <w:sz w:val="28"/>
          <w:szCs w:val="28"/>
        </w:rPr>
      </w:pPr>
      <w:r w:rsidRPr="00CA2075">
        <w:rPr>
          <w:b/>
          <w:bCs/>
          <w:sz w:val="28"/>
          <w:szCs w:val="28"/>
        </w:rPr>
        <w:t>Organizational Background</w:t>
      </w:r>
    </w:p>
    <w:p w14:paraId="6F91E5E6" w14:textId="77777777" w:rsidR="00A32ACA" w:rsidRPr="00A32ACA" w:rsidRDefault="00A32ACA" w:rsidP="00A32ACA">
      <w:pPr>
        <w:jc w:val="both"/>
      </w:pPr>
      <w:r w:rsidRPr="00A32ACA">
        <w:t xml:space="preserve">Professional Alliance for Development [PADet] is an indigenous non-governmental organization established in 1998 with the vision of bringing change to support vulnerable children, youth, and women and persons with disability (PWDs) in their effort to live a better life. </w:t>
      </w:r>
    </w:p>
    <w:p w14:paraId="4B2D8EAE" w14:textId="647D9FB0" w:rsidR="00A32ACA" w:rsidRPr="00A32ACA" w:rsidRDefault="00A32ACA" w:rsidP="00A32ACA">
      <w:pPr>
        <w:jc w:val="both"/>
      </w:pPr>
      <w:r w:rsidRPr="00A32ACA">
        <w:t xml:space="preserve">To accomplish </w:t>
      </w:r>
      <w:r w:rsidR="008B32B0" w:rsidRPr="00A32ACA">
        <w:t>this</w:t>
      </w:r>
      <w:r w:rsidRPr="00A32ACA">
        <w:t xml:space="preserve">, PADet has program and project coordination offices in 32 towns/district administrations in Amhara, Oromia, Afar, Benishangul and Addis Ababa regional states of FDRE. The head office is situated in Addis Ababa. The program coordination and project coordination offices are well staffed with qualified personnel and strong </w:t>
      </w:r>
      <w:r w:rsidR="00CA2075" w:rsidRPr="00A32ACA">
        <w:t>experience</w:t>
      </w:r>
      <w:r w:rsidRPr="00A32ACA">
        <w:t xml:space="preserve"> in program implementation and development works. Regarding the number of staff, it has 141 permanent and 300 temporary staff and volunteers. Among these, about 37% are females. To support its implementation of the program at the grass root level, the support structure of PADet extends up to the district and kebele /community level</w:t>
      </w:r>
      <w:r w:rsidR="00CA2075">
        <w:t xml:space="preserve">. </w:t>
      </w:r>
      <w:r w:rsidRPr="00A32ACA">
        <w:t xml:space="preserve"> </w:t>
      </w:r>
    </w:p>
    <w:p w14:paraId="52B60603" w14:textId="61753A63" w:rsidR="00A32ACA" w:rsidRPr="00A32ACA" w:rsidRDefault="00A32ACA" w:rsidP="00A32ACA">
      <w:pPr>
        <w:jc w:val="both"/>
      </w:pPr>
      <w:r w:rsidRPr="00A32ACA">
        <w:t>PADet has strong partnership with regional, zone and district/woreda level government structures, particularly with Bureau of health, Bureau of Children, Youth and Women Affairs, and Others. With these partners, PADet has a coordinated system supporting project implementation, monitoring including using existing GO-NGO platforms. Government organizations that are responsible for the coordination and networking of activities provide technical support to efficiently coordinate and create strong networking in their catchment areas.</w:t>
      </w:r>
    </w:p>
    <w:p w14:paraId="43BB5B19" w14:textId="17848A30" w:rsidR="00A32ACA" w:rsidRPr="00C8717E" w:rsidRDefault="00A32ACA" w:rsidP="00A32ACA">
      <w:pPr>
        <w:rPr>
          <w:b/>
          <w:bCs/>
          <w:sz w:val="28"/>
          <w:szCs w:val="28"/>
        </w:rPr>
      </w:pPr>
      <w:r w:rsidRPr="00C8717E">
        <w:rPr>
          <w:b/>
          <w:bCs/>
          <w:sz w:val="28"/>
          <w:szCs w:val="28"/>
        </w:rPr>
        <w:t>Organizational human resource structure (Necessary Expertise and Staffs)</w:t>
      </w:r>
    </w:p>
    <w:p w14:paraId="4A7B8CA4" w14:textId="61B35446" w:rsidR="00A32ACA" w:rsidRDefault="00A32ACA" w:rsidP="008B32B0">
      <w:pPr>
        <w:jc w:val="both"/>
      </w:pPr>
      <w:r>
        <w:t xml:space="preserve">PADet has a well-structured and functional human resource system. Administratively, PADet is led by a Board of Directors, it has a total of 7 members of which 5 of them are women. The board provides </w:t>
      </w:r>
      <w:r w:rsidR="008B32B0">
        <w:t>the strategic</w:t>
      </w:r>
      <w:r>
        <w:t xml:space="preserve"> director of the organization. Executive Director, Program and Finance and admin directors are the members of the management body who </w:t>
      </w:r>
      <w:r w:rsidR="008B32B0">
        <w:t>oversee, control</w:t>
      </w:r>
      <w:r>
        <w:t xml:space="preserve">, manage and lead the financial and programmatic performance of the organization. Professional Alliance for Development is working to improve the lives of disadvantaged and vulnerable community groups like women, children and youth in the areas of reproductive health, HIV/AIDS prevention and control and RMNCH+ N, livelihood and food security activities, child protection and development and gender equality and women empowerment intervention. So PADet has four thematic areas which are led by the thematic managers (Department heads). </w:t>
      </w:r>
    </w:p>
    <w:p w14:paraId="0FBB023E" w14:textId="77777777" w:rsidR="00A32ACA" w:rsidRDefault="00A32ACA" w:rsidP="00A32ACA"/>
    <w:p w14:paraId="1C605CF2" w14:textId="77777777" w:rsidR="00A32ACA" w:rsidRDefault="00A32ACA" w:rsidP="00A32ACA"/>
    <w:p w14:paraId="501B2563" w14:textId="77777777" w:rsidR="00A32ACA" w:rsidRDefault="00A32ACA" w:rsidP="00A32ACA"/>
    <w:p w14:paraId="1882972E" w14:textId="37DA632A" w:rsidR="00A32ACA" w:rsidRPr="00C8717E" w:rsidRDefault="00A32ACA" w:rsidP="00A32ACA">
      <w:pPr>
        <w:rPr>
          <w:b/>
          <w:bCs/>
          <w:sz w:val="28"/>
          <w:szCs w:val="28"/>
        </w:rPr>
      </w:pPr>
      <w:r w:rsidRPr="00C8717E">
        <w:rPr>
          <w:b/>
          <w:bCs/>
          <w:sz w:val="28"/>
          <w:szCs w:val="28"/>
        </w:rPr>
        <w:t xml:space="preserve">Organizational capability </w:t>
      </w:r>
    </w:p>
    <w:p w14:paraId="64EE6D44" w14:textId="4A747F8E" w:rsidR="00A32ACA" w:rsidRDefault="00A32ACA" w:rsidP="008B32B0">
      <w:pPr>
        <w:jc w:val="both"/>
      </w:pPr>
      <w:r>
        <w:t xml:space="preserve">PADet has developed the 6th version of the strategic plan document (SPM) accommodates the period 2024-2028. So, its organizational programs are fully guided by the plan, operational plan extracted every year from this plan. The senior program team reviewed the strategic plan every year and took correction measures. The data tracking, monitoring and reporting </w:t>
      </w:r>
      <w:r>
        <w:t>mechanisms</w:t>
      </w:r>
      <w:r>
        <w:t xml:space="preserve"> are assisted through the M&amp;E </w:t>
      </w:r>
      <w:r w:rsidR="008B32B0">
        <w:t>guidelines</w:t>
      </w:r>
      <w:r>
        <w:t xml:space="preserve">. PADet also MEL offices both at head and field offices regularly support the data capturing and </w:t>
      </w:r>
      <w:r w:rsidR="008B32B0">
        <w:t>producing</w:t>
      </w:r>
      <w:r>
        <w:t xml:space="preserve"> periodic quality reports, best practices etc. PADet has gender equality social inclusion strategy and mainstream as an organization and manifested in all programs, HR manuals, procedures and training documents and other policies etc.  PADet also </w:t>
      </w:r>
      <w:r w:rsidR="008B32B0">
        <w:t>works</w:t>
      </w:r>
      <w:r>
        <w:t xml:space="preserve"> to ensure the safeguarding policy including SHEA. </w:t>
      </w:r>
    </w:p>
    <w:p w14:paraId="29E2B454" w14:textId="77777777" w:rsidR="00A32ACA" w:rsidRDefault="00A32ACA" w:rsidP="008B32B0">
      <w:pPr>
        <w:jc w:val="both"/>
      </w:pPr>
      <w:r>
        <w:t xml:space="preserve">PADet has a good financial management system, which is guided by the Generally Accepted accounting principle and obtaining appreciation for strictly applying compliance requirement of donors and government including adhering to 80/20 rule. Currently, PADet has also started applying    International Public Service Accounting Standards (IPSAS) to comply with the new accounting principle of Accounting and Auditing Board of Ethiopia (AABC).  </w:t>
      </w:r>
    </w:p>
    <w:p w14:paraId="792CC032" w14:textId="341D601E" w:rsidR="00A32ACA" w:rsidRDefault="00A32ACA" w:rsidP="008B32B0">
      <w:pPr>
        <w:jc w:val="both"/>
      </w:pPr>
      <w:r>
        <w:t>PADet financial management is guided by the Financial and grant management manual</w:t>
      </w:r>
      <w:r w:rsidR="008B32B0">
        <w:t>. It</w:t>
      </w:r>
      <w:r>
        <w:t xml:space="preserve"> accommodates all the required finical compliance rules. It has also </w:t>
      </w:r>
      <w:r w:rsidR="008B32B0">
        <w:t>manual</w:t>
      </w:r>
      <w:r>
        <w:t xml:space="preserve"> and travel policy </w:t>
      </w:r>
      <w:r w:rsidR="008B32B0">
        <w:t>documents</w:t>
      </w:r>
      <w:r>
        <w:t xml:space="preserve"> which are applied in daily organizational </w:t>
      </w:r>
      <w:r>
        <w:t>tasks</w:t>
      </w:r>
      <w:r>
        <w:t xml:space="preserve"> to </w:t>
      </w:r>
      <w:r>
        <w:t>ensure good</w:t>
      </w:r>
      <w:r>
        <w:t xml:space="preserve"> financial management and controlling mechanism. PADet also has an anti-fraud policy and conducts financial risk assessments periodically to minimize financial risk and take correction measures. PADet has implemented </w:t>
      </w:r>
      <w:r w:rsidR="008B32B0">
        <w:t>105,422,895.74 million</w:t>
      </w:r>
      <w:r>
        <w:t xml:space="preserve"> </w:t>
      </w:r>
      <w:proofErr w:type="gramStart"/>
      <w:r w:rsidR="008B32B0">
        <w:t>birr</w:t>
      </w:r>
      <w:proofErr w:type="gramEnd"/>
      <w:r w:rsidR="008B32B0">
        <w:t xml:space="preserve"> in</w:t>
      </w:r>
      <w:r>
        <w:t xml:space="preserve"> 202</w:t>
      </w:r>
      <w:r w:rsidR="009C6B06">
        <w:t xml:space="preserve">4 </w:t>
      </w:r>
      <w:r>
        <w:t>budget year</w:t>
      </w:r>
      <w:r w:rsidR="00F87FC8">
        <w:t>.</w:t>
      </w:r>
    </w:p>
    <w:p w14:paraId="3F39F38A" w14:textId="58DB1DD8" w:rsidR="00F87FC8" w:rsidRPr="00F87FC8" w:rsidRDefault="00F87FC8" w:rsidP="008B32B0">
      <w:pPr>
        <w:jc w:val="both"/>
        <w:rPr>
          <w:b/>
          <w:bCs/>
          <w:sz w:val="28"/>
          <w:szCs w:val="28"/>
        </w:rPr>
      </w:pPr>
      <w:r w:rsidRPr="00F87FC8">
        <w:rPr>
          <w:b/>
          <w:bCs/>
          <w:sz w:val="28"/>
          <w:szCs w:val="28"/>
        </w:rPr>
        <w:t>Thematic areas</w:t>
      </w:r>
      <w:r>
        <w:rPr>
          <w:b/>
          <w:bCs/>
          <w:sz w:val="28"/>
          <w:szCs w:val="28"/>
        </w:rPr>
        <w:t>-1</w:t>
      </w:r>
      <w:r w:rsidRPr="00F87FC8">
        <w:rPr>
          <w:b/>
          <w:bCs/>
          <w:sz w:val="28"/>
          <w:szCs w:val="28"/>
        </w:rPr>
        <w:t xml:space="preserve">: Sexual reproductive Health and HIV/AIDS </w:t>
      </w:r>
    </w:p>
    <w:p w14:paraId="30830E1C" w14:textId="2EACCAED" w:rsidR="008B32B0" w:rsidRPr="008B32B0" w:rsidRDefault="008B32B0" w:rsidP="008B32B0">
      <w:pPr>
        <w:jc w:val="both"/>
        <w:rPr>
          <w:b/>
          <w:bCs/>
        </w:rPr>
      </w:pPr>
      <w:r w:rsidRPr="008B32B0">
        <w:rPr>
          <w:b/>
          <w:bCs/>
        </w:rPr>
        <w:t>Relevant Experience: PADet healthcare-related projects</w:t>
      </w:r>
    </w:p>
    <w:p w14:paraId="2EC122D6" w14:textId="77777777" w:rsidR="008B32B0" w:rsidRDefault="008B32B0" w:rsidP="008B32B0">
      <w:pPr>
        <w:jc w:val="both"/>
      </w:pPr>
      <w:r>
        <w:t>PADet has much experience in implementing HIV prevention, treatment, and care &amp; support projects for more than twenty years with various donors. It has successfully implemented and is implementing projects in different woredas in the Amhara region, specifically in North Wollo and South Wollo, targeting key and priority population (KPP). Some of these projects include:</w:t>
      </w:r>
    </w:p>
    <w:p w14:paraId="441B3321" w14:textId="77777777" w:rsidR="00F019BD" w:rsidRDefault="008B32B0" w:rsidP="008B32B0">
      <w:pPr>
        <w:pStyle w:val="ListParagraph"/>
        <w:numPr>
          <w:ilvl w:val="0"/>
          <w:numId w:val="1"/>
        </w:numPr>
        <w:jc w:val="both"/>
      </w:pPr>
      <w:r>
        <w:lastRenderedPageBreak/>
        <w:t xml:space="preserve">Create high demand for HIV/testing through public awareness sessions at the time when there was low awareness of communities </w:t>
      </w:r>
    </w:p>
    <w:p w14:paraId="146A3186" w14:textId="77777777" w:rsidR="00F019BD" w:rsidRDefault="008B32B0" w:rsidP="008B32B0">
      <w:pPr>
        <w:pStyle w:val="ListParagraph"/>
        <w:numPr>
          <w:ilvl w:val="0"/>
          <w:numId w:val="1"/>
        </w:numPr>
        <w:jc w:val="both"/>
      </w:pPr>
      <w:r>
        <w:t xml:space="preserve">Initiated health facilities to promote and assist mobile (outreach) Voluntary Counseling Testing (VCT) service  </w:t>
      </w:r>
    </w:p>
    <w:p w14:paraId="385F2DBA" w14:textId="77777777" w:rsidR="00F019BD" w:rsidRDefault="008B32B0" w:rsidP="008B32B0">
      <w:pPr>
        <w:pStyle w:val="ListParagraph"/>
        <w:numPr>
          <w:ilvl w:val="0"/>
          <w:numId w:val="1"/>
        </w:numPr>
        <w:jc w:val="both"/>
      </w:pPr>
      <w:r>
        <w:t>HIV prevention among most at risk populations (MARPs) project funded by USAID through FHI360- with a project entitled ‘HIV Prevention Among at Risk Mobile Population’</w:t>
      </w:r>
    </w:p>
    <w:p w14:paraId="1C92C504" w14:textId="77777777" w:rsidR="00F019BD" w:rsidRDefault="008B32B0" w:rsidP="008B32B0">
      <w:pPr>
        <w:pStyle w:val="ListParagraph"/>
        <w:numPr>
          <w:ilvl w:val="0"/>
          <w:numId w:val="1"/>
        </w:numPr>
        <w:jc w:val="both"/>
      </w:pPr>
      <w:r>
        <w:t>Urban HIV/AIDS Nutritional support project for HIV/AIDS affected and infected households (HHs) USAID through SCI</w:t>
      </w:r>
    </w:p>
    <w:p w14:paraId="058EF5C4" w14:textId="77777777" w:rsidR="00F019BD" w:rsidRDefault="008B32B0" w:rsidP="008B32B0">
      <w:pPr>
        <w:pStyle w:val="ListParagraph"/>
        <w:numPr>
          <w:ilvl w:val="0"/>
          <w:numId w:val="1"/>
        </w:numPr>
        <w:jc w:val="both"/>
      </w:pPr>
      <w:r>
        <w:t xml:space="preserve">Orphans and vulnerable children (OVC) and mothers under prevention of mother to child transmission (PMTCT) service in collaboration with UN World Food </w:t>
      </w:r>
      <w:proofErr w:type="spellStart"/>
      <w:r>
        <w:t>Programme</w:t>
      </w:r>
      <w:proofErr w:type="spellEnd"/>
      <w:r>
        <w:t xml:space="preserve"> (WFP)</w:t>
      </w:r>
    </w:p>
    <w:p w14:paraId="7A2C390D" w14:textId="77777777" w:rsidR="00F019BD" w:rsidRDefault="008B32B0" w:rsidP="008B32B0">
      <w:pPr>
        <w:pStyle w:val="ListParagraph"/>
        <w:numPr>
          <w:ilvl w:val="0"/>
          <w:numId w:val="1"/>
        </w:numPr>
        <w:jc w:val="both"/>
      </w:pPr>
      <w:r>
        <w:t>Urban Gardens promotion for HIV affected HHs and OVC USAID via Development Alternative Inc (DAI)</w:t>
      </w:r>
    </w:p>
    <w:p w14:paraId="2759D510" w14:textId="77777777" w:rsidR="00F019BD" w:rsidRDefault="008B32B0" w:rsidP="008B32B0">
      <w:pPr>
        <w:pStyle w:val="ListParagraph"/>
        <w:numPr>
          <w:ilvl w:val="0"/>
          <w:numId w:val="1"/>
        </w:numPr>
        <w:jc w:val="both"/>
      </w:pPr>
      <w:r>
        <w:t>HIV/AIDS Prevention-part of the National New Partners Initiative program/NPI USAID fund via Geneva Global Inc</w:t>
      </w:r>
    </w:p>
    <w:p w14:paraId="3DF1A029" w14:textId="77777777" w:rsidR="00F019BD" w:rsidRDefault="008B32B0" w:rsidP="008B32B0">
      <w:pPr>
        <w:pStyle w:val="ListParagraph"/>
        <w:numPr>
          <w:ilvl w:val="0"/>
          <w:numId w:val="1"/>
        </w:numPr>
        <w:jc w:val="both"/>
      </w:pPr>
      <w:r>
        <w:t xml:space="preserve">Prevention and control of HIV/AIDs focusing on most at risk population such as commercial sex workers and high-risk groups, project locations were in North </w:t>
      </w:r>
      <w:proofErr w:type="spellStart"/>
      <w:r>
        <w:t>shoa</w:t>
      </w:r>
      <w:proofErr w:type="spellEnd"/>
      <w:r>
        <w:t xml:space="preserve"> zone, Oromia region (</w:t>
      </w:r>
      <w:proofErr w:type="spellStart"/>
      <w:r>
        <w:t>Sululta</w:t>
      </w:r>
      <w:proofErr w:type="spellEnd"/>
      <w:r>
        <w:t xml:space="preserve">, </w:t>
      </w:r>
      <w:proofErr w:type="spellStart"/>
      <w:r>
        <w:t>Wuchale</w:t>
      </w:r>
      <w:proofErr w:type="spellEnd"/>
      <w:r>
        <w:t xml:space="preserve">, Jida, </w:t>
      </w:r>
      <w:proofErr w:type="spellStart"/>
      <w:r>
        <w:t>Kuyyuu</w:t>
      </w:r>
      <w:proofErr w:type="spellEnd"/>
      <w:r>
        <w:t xml:space="preserve">, </w:t>
      </w:r>
      <w:proofErr w:type="spellStart"/>
      <w:r>
        <w:t>Degem</w:t>
      </w:r>
      <w:proofErr w:type="spellEnd"/>
      <w:r>
        <w:t>, and Y/</w:t>
      </w:r>
      <w:proofErr w:type="spellStart"/>
      <w:r>
        <w:t>Gullallee</w:t>
      </w:r>
      <w:proofErr w:type="spellEnd"/>
      <w:r>
        <w:t xml:space="preserve"> and Fiche towns)</w:t>
      </w:r>
    </w:p>
    <w:p w14:paraId="45369A72" w14:textId="77777777" w:rsidR="00F019BD" w:rsidRDefault="008B32B0" w:rsidP="008B32B0">
      <w:pPr>
        <w:pStyle w:val="ListParagraph"/>
        <w:numPr>
          <w:ilvl w:val="0"/>
          <w:numId w:val="1"/>
        </w:numPr>
        <w:jc w:val="both"/>
      </w:pPr>
      <w:r>
        <w:t xml:space="preserve">HIV/AIDs intervention and other related programs in collaboration with Save the Children USA and Oromia Health Bureau and implemented in North </w:t>
      </w:r>
      <w:proofErr w:type="spellStart"/>
      <w:r>
        <w:t>shoa</w:t>
      </w:r>
      <w:proofErr w:type="spellEnd"/>
      <w:r>
        <w:t xml:space="preserve"> zone (</w:t>
      </w:r>
      <w:proofErr w:type="spellStart"/>
      <w:r>
        <w:t>Sululta</w:t>
      </w:r>
      <w:proofErr w:type="spellEnd"/>
      <w:r>
        <w:t xml:space="preserve">, Fiche and </w:t>
      </w:r>
      <w:proofErr w:type="spellStart"/>
      <w:r>
        <w:t>Kuyu</w:t>
      </w:r>
      <w:proofErr w:type="spellEnd"/>
      <w:r>
        <w:t xml:space="preserve"> woredas), </w:t>
      </w:r>
      <w:proofErr w:type="spellStart"/>
      <w:r>
        <w:t>Duken</w:t>
      </w:r>
      <w:proofErr w:type="spellEnd"/>
      <w:r>
        <w:t xml:space="preserve">, </w:t>
      </w:r>
      <w:proofErr w:type="spellStart"/>
      <w:r>
        <w:t>Debrezeit</w:t>
      </w:r>
      <w:proofErr w:type="spellEnd"/>
      <w:r>
        <w:t xml:space="preserve">, Mojo, and Adama towns. </w:t>
      </w:r>
    </w:p>
    <w:p w14:paraId="73E79F5B" w14:textId="77777777" w:rsidR="00F019BD" w:rsidRDefault="008B32B0" w:rsidP="008B32B0">
      <w:pPr>
        <w:pStyle w:val="ListParagraph"/>
        <w:numPr>
          <w:ilvl w:val="0"/>
          <w:numId w:val="1"/>
        </w:numPr>
        <w:jc w:val="both"/>
      </w:pPr>
      <w:r>
        <w:t>Integrated child development Program HIV/AIDS prevention component SC-Denmark</w:t>
      </w:r>
    </w:p>
    <w:p w14:paraId="1605E9EB" w14:textId="77777777" w:rsidR="00F019BD" w:rsidRDefault="008B32B0" w:rsidP="008B32B0">
      <w:pPr>
        <w:pStyle w:val="ListParagraph"/>
        <w:numPr>
          <w:ilvl w:val="0"/>
          <w:numId w:val="1"/>
        </w:numPr>
        <w:jc w:val="both"/>
      </w:pPr>
      <w:r>
        <w:t>Community HIV treatment and care project (CHCT) in collaboration with Project HOPE</w:t>
      </w:r>
    </w:p>
    <w:p w14:paraId="32553E0C" w14:textId="2B37C824" w:rsidR="008B32B0" w:rsidRDefault="008B32B0" w:rsidP="00F019BD">
      <w:pPr>
        <w:pStyle w:val="ListParagraph"/>
        <w:jc w:val="both"/>
      </w:pPr>
      <w:r>
        <w:t>MULU MARPs HIV/AIDS Prevention Project</w:t>
      </w:r>
    </w:p>
    <w:p w14:paraId="0B3A1559" w14:textId="1747E604" w:rsidR="008B32B0" w:rsidRPr="00F019BD" w:rsidRDefault="008B32B0" w:rsidP="008B32B0">
      <w:pPr>
        <w:jc w:val="both"/>
        <w:rPr>
          <w:b/>
          <w:bCs/>
        </w:rPr>
      </w:pPr>
      <w:r w:rsidRPr="00F019BD">
        <w:rPr>
          <w:b/>
          <w:bCs/>
        </w:rPr>
        <w:t>Amhara Key population project</w:t>
      </w:r>
    </w:p>
    <w:p w14:paraId="4E51B9A5" w14:textId="5F12E82F" w:rsidR="008B32B0" w:rsidRDefault="008B32B0" w:rsidP="00F019BD">
      <w:pPr>
        <w:jc w:val="both"/>
      </w:pPr>
      <w:r>
        <w:t>Reduce the impact of HIV/AIDS among female sex workers (FSWs) and enhance civil society organizations (CSOs) Capacity and Advocacy Skills to Contribute to the National Reduction of New HIV/AIDS Infection and AIDS Mortality donor Global fund through CCRDA (June 2022 -May 2024).</w:t>
      </w:r>
    </w:p>
    <w:p w14:paraId="64F562C0" w14:textId="1E9D9D79" w:rsidR="008B32B0" w:rsidRPr="00F019BD" w:rsidRDefault="008B32B0" w:rsidP="008B32B0">
      <w:pPr>
        <w:jc w:val="both"/>
        <w:rPr>
          <w:b/>
          <w:bCs/>
        </w:rPr>
      </w:pPr>
      <w:r w:rsidRPr="00F019BD">
        <w:rPr>
          <w:b/>
          <w:bCs/>
        </w:rPr>
        <w:t xml:space="preserve">  Experience with DICs or KPP-Friendly Clinics</w:t>
      </w:r>
    </w:p>
    <w:p w14:paraId="34DA51CB" w14:textId="77777777" w:rsidR="008B32B0" w:rsidRDefault="008B32B0" w:rsidP="008B32B0">
      <w:pPr>
        <w:jc w:val="both"/>
      </w:pPr>
      <w:r>
        <w:t xml:space="preserve">PADet is well experienced in establishing and managing DICs or KPP-friendly clinics. For the last ten years, PADet established and managed four KPP-friendly HIV DICs in the towns </w:t>
      </w:r>
      <w:proofErr w:type="spellStart"/>
      <w:r>
        <w:lastRenderedPageBreak/>
        <w:t>Woldya</w:t>
      </w:r>
      <w:proofErr w:type="spellEnd"/>
      <w:r>
        <w:t xml:space="preserve">, Kobo, Dessie, and </w:t>
      </w:r>
      <w:proofErr w:type="spellStart"/>
      <w:r>
        <w:t>Sekota</w:t>
      </w:r>
      <w:proofErr w:type="spellEnd"/>
      <w:r>
        <w:t xml:space="preserve"> partnering with Population Service International (PSI) and BPDO and funded by USAID. Except for Dessie’s DIC, all are currently active and providing different HIV prevention, treatment, and care &amp; support services for KPPs. Throughout the projects, PADet has hired 44 program and admin staff, managing huge resources in the DICs. Moreover, PADet managed all these DICs with great contribution of organization, human, and logistic resources.</w:t>
      </w:r>
    </w:p>
    <w:p w14:paraId="36809DC2" w14:textId="01EDC965" w:rsidR="008B32B0" w:rsidRDefault="008B32B0" w:rsidP="008B32B0">
      <w:pPr>
        <w:jc w:val="both"/>
      </w:pPr>
      <w:r>
        <w:t xml:space="preserve">The DICs </w:t>
      </w:r>
      <w:r w:rsidR="00F019BD">
        <w:t>are in</w:t>
      </w:r>
      <w:r>
        <w:t xml:space="preserve"> the center of HIV hotspot areas to provide comprehensive HIV services mainly to FSWs and AGYWs. The DICs provided different HIV related services for many KPPs. The following are the main services provided by the centers:</w:t>
      </w:r>
    </w:p>
    <w:p w14:paraId="7F30DA1D" w14:textId="151EDCE7" w:rsidR="008B32B0" w:rsidRPr="00F019BD" w:rsidRDefault="008B32B0" w:rsidP="008B32B0">
      <w:pPr>
        <w:jc w:val="both"/>
        <w:rPr>
          <w:b/>
          <w:bCs/>
        </w:rPr>
      </w:pPr>
      <w:r w:rsidRPr="00F019BD">
        <w:rPr>
          <w:b/>
          <w:bCs/>
        </w:rPr>
        <w:t xml:space="preserve"> Clinical services such as: </w:t>
      </w:r>
    </w:p>
    <w:p w14:paraId="08C2E483" w14:textId="77777777" w:rsidR="00F019BD" w:rsidRDefault="008B32B0" w:rsidP="008B32B0">
      <w:pPr>
        <w:pStyle w:val="ListParagraph"/>
        <w:numPr>
          <w:ilvl w:val="0"/>
          <w:numId w:val="3"/>
        </w:numPr>
        <w:jc w:val="both"/>
      </w:pPr>
      <w:r>
        <w:t>HIV testing service (HTS) for KPP</w:t>
      </w:r>
    </w:p>
    <w:p w14:paraId="64B5C717" w14:textId="77777777" w:rsidR="00F019BD" w:rsidRDefault="008B32B0" w:rsidP="008B32B0">
      <w:pPr>
        <w:pStyle w:val="ListParagraph"/>
        <w:numPr>
          <w:ilvl w:val="0"/>
          <w:numId w:val="3"/>
        </w:numPr>
        <w:jc w:val="both"/>
      </w:pPr>
      <w:r>
        <w:t xml:space="preserve"> </w:t>
      </w:r>
      <w:proofErr w:type="spellStart"/>
      <w:r>
        <w:t>PrEP</w:t>
      </w:r>
      <w:proofErr w:type="spellEnd"/>
      <w:r>
        <w:t>, PEP, and ART treatment supplying</w:t>
      </w:r>
    </w:p>
    <w:p w14:paraId="2427E2C8" w14:textId="77777777" w:rsidR="00F019BD" w:rsidRDefault="008B32B0" w:rsidP="008B32B0">
      <w:pPr>
        <w:pStyle w:val="ListParagraph"/>
        <w:numPr>
          <w:ilvl w:val="0"/>
          <w:numId w:val="3"/>
        </w:numPr>
        <w:jc w:val="both"/>
      </w:pPr>
      <w:r>
        <w:t xml:space="preserve"> STI screening and treatment</w:t>
      </w:r>
    </w:p>
    <w:p w14:paraId="15FC9EA6" w14:textId="77777777" w:rsidR="00F019BD" w:rsidRDefault="008B32B0" w:rsidP="008B32B0">
      <w:pPr>
        <w:pStyle w:val="ListParagraph"/>
        <w:numPr>
          <w:ilvl w:val="0"/>
          <w:numId w:val="3"/>
        </w:numPr>
        <w:jc w:val="both"/>
      </w:pPr>
      <w:r>
        <w:t>GBV screening and post-violence clinical care</w:t>
      </w:r>
    </w:p>
    <w:p w14:paraId="36E1CB5F" w14:textId="77777777" w:rsidR="00F019BD" w:rsidRDefault="008B32B0" w:rsidP="008B32B0">
      <w:pPr>
        <w:pStyle w:val="ListParagraph"/>
        <w:numPr>
          <w:ilvl w:val="0"/>
          <w:numId w:val="3"/>
        </w:numPr>
        <w:jc w:val="both"/>
      </w:pPr>
      <w:r>
        <w:t>Mental health screening and referral</w:t>
      </w:r>
    </w:p>
    <w:p w14:paraId="00913C38" w14:textId="77777777" w:rsidR="00F019BD" w:rsidRDefault="008B32B0" w:rsidP="008B32B0">
      <w:pPr>
        <w:pStyle w:val="ListParagraph"/>
        <w:numPr>
          <w:ilvl w:val="0"/>
          <w:numId w:val="3"/>
        </w:numPr>
        <w:jc w:val="both"/>
      </w:pPr>
      <w:r>
        <w:t>Cervical cancer screening</w:t>
      </w:r>
    </w:p>
    <w:p w14:paraId="3A2FBA58" w14:textId="77777777" w:rsidR="00F019BD" w:rsidRDefault="008B32B0" w:rsidP="008B32B0">
      <w:pPr>
        <w:pStyle w:val="ListParagraph"/>
        <w:numPr>
          <w:ilvl w:val="0"/>
          <w:numId w:val="3"/>
        </w:numPr>
        <w:jc w:val="both"/>
      </w:pPr>
      <w:r>
        <w:t>Precancerous lesion treatment and referral for advanced lesions using one-stop-shopping model</w:t>
      </w:r>
    </w:p>
    <w:p w14:paraId="1AA3F3B2" w14:textId="77777777" w:rsidR="00F019BD" w:rsidRDefault="008B32B0" w:rsidP="008B32B0">
      <w:pPr>
        <w:pStyle w:val="ListParagraph"/>
        <w:numPr>
          <w:ilvl w:val="0"/>
          <w:numId w:val="3"/>
        </w:numPr>
        <w:jc w:val="both"/>
      </w:pPr>
      <w:r>
        <w:t xml:space="preserve"> Behavioral Interventions like different behavioral change communication (BCC) sessions</w:t>
      </w:r>
    </w:p>
    <w:p w14:paraId="0B2729EE" w14:textId="77777777" w:rsidR="00F019BD" w:rsidRDefault="008B32B0" w:rsidP="008B32B0">
      <w:pPr>
        <w:pStyle w:val="ListParagraph"/>
        <w:numPr>
          <w:ilvl w:val="0"/>
          <w:numId w:val="3"/>
        </w:numPr>
        <w:jc w:val="both"/>
      </w:pPr>
      <w:r>
        <w:t xml:space="preserve">Health and other related information training (including HIV and SRH) for KPP through counseling and social BCC (SBCC) materials </w:t>
      </w:r>
    </w:p>
    <w:p w14:paraId="1DA6E758" w14:textId="77777777" w:rsidR="00F019BD" w:rsidRDefault="008B32B0" w:rsidP="008B32B0">
      <w:pPr>
        <w:pStyle w:val="ListParagraph"/>
        <w:numPr>
          <w:ilvl w:val="0"/>
          <w:numId w:val="3"/>
        </w:numPr>
        <w:jc w:val="both"/>
      </w:pPr>
      <w:r>
        <w:t>Family planning (FP) services</w:t>
      </w:r>
    </w:p>
    <w:p w14:paraId="1C56CD81" w14:textId="21F8FD4E" w:rsidR="00F019BD" w:rsidRDefault="008B32B0" w:rsidP="008B32B0">
      <w:pPr>
        <w:pStyle w:val="ListParagraph"/>
        <w:numPr>
          <w:ilvl w:val="0"/>
          <w:numId w:val="3"/>
        </w:numPr>
        <w:jc w:val="both"/>
      </w:pPr>
      <w:r>
        <w:t xml:space="preserve"> Center of recreation for </w:t>
      </w:r>
      <w:r w:rsidR="00F019BD">
        <w:t>Key and Priority population (</w:t>
      </w:r>
      <w:r>
        <w:t>KPP</w:t>
      </w:r>
      <w:r w:rsidR="00F019BD">
        <w:t>)</w:t>
      </w:r>
    </w:p>
    <w:p w14:paraId="36614C90" w14:textId="79FDE568" w:rsidR="008B32B0" w:rsidRDefault="008B32B0" w:rsidP="008B32B0">
      <w:pPr>
        <w:pStyle w:val="ListParagraph"/>
        <w:numPr>
          <w:ilvl w:val="0"/>
          <w:numId w:val="3"/>
        </w:numPr>
        <w:jc w:val="both"/>
      </w:pPr>
      <w:r>
        <w:t xml:space="preserve"> Safe area of open discussions for KPP</w:t>
      </w:r>
    </w:p>
    <w:p w14:paraId="4DC2F9BE" w14:textId="77777777" w:rsidR="008B32B0" w:rsidRDefault="008B32B0" w:rsidP="008B32B0">
      <w:pPr>
        <w:jc w:val="both"/>
      </w:pPr>
      <w:r>
        <w:t xml:space="preserve"> </w:t>
      </w:r>
    </w:p>
    <w:p w14:paraId="4BF3C829" w14:textId="31A5A1B6" w:rsidR="008B32B0" w:rsidRDefault="008B32B0" w:rsidP="008B32B0">
      <w:pPr>
        <w:jc w:val="both"/>
      </w:pPr>
      <w:r>
        <w:t>These facilities helped make HIV services more comprehensive and integrated, benefiting many</w:t>
      </w:r>
      <w:r w:rsidR="00F019BD">
        <w:t xml:space="preserve"> Female sex </w:t>
      </w:r>
      <w:r w:rsidR="00A94FF2">
        <w:t>workers (FSWs) and</w:t>
      </w:r>
      <w:r>
        <w:t xml:space="preserve"> other </w:t>
      </w:r>
      <w:r w:rsidR="00F019BD">
        <w:t>Priority population (</w:t>
      </w:r>
      <w:r>
        <w:t>PPs</w:t>
      </w:r>
      <w:r w:rsidR="00F019BD">
        <w:t>)</w:t>
      </w:r>
      <w:r>
        <w:t>. A total of 35,686 (17,664 Key and 18,022 Priority population) got different HIV prevention, treatment, and care &amp; support services by DICs.</w:t>
      </w:r>
    </w:p>
    <w:p w14:paraId="6252BA70" w14:textId="00829EC9" w:rsidR="008B32B0" w:rsidRDefault="008B32B0" w:rsidP="008B32B0">
      <w:pPr>
        <w:jc w:val="both"/>
      </w:pPr>
      <w:r>
        <w:t xml:space="preserve">PADet strictly follows different systems and procedures for managing HIV prevention projects. Through our experience working </w:t>
      </w:r>
      <w:r w:rsidR="00A94FF2">
        <w:t>at</w:t>
      </w:r>
      <w:r>
        <w:t xml:space="preserve"> KPP, these are the procedures we have followed and will continue to follow for this project. HIV hotspots are mapped using standard criteria and DICs are established in those locations. Service demand creation activities like peer </w:t>
      </w:r>
      <w:r>
        <w:lastRenderedPageBreak/>
        <w:t xml:space="preserve">education sessions and awareness creation sessions are conducted through one to one and/or group settings, depending on </w:t>
      </w:r>
      <w:r w:rsidR="00A94FF2">
        <w:t>participants’</w:t>
      </w:r>
      <w:r>
        <w:t xml:space="preserve"> interest and the context which best helps increase KPPs and PPs awareness and demand for comprehensive health service. Working groups are established at project sites ranging from clinical workers and project staff to selected stakeholders, which collectively support the technical follow-up and guidance of the DICs.</w:t>
      </w:r>
    </w:p>
    <w:p w14:paraId="1AC749F5" w14:textId="6392C6CF" w:rsidR="008B32B0" w:rsidRDefault="00A94FF2" w:rsidP="008B32B0">
      <w:pPr>
        <w:jc w:val="both"/>
      </w:pPr>
      <w:r>
        <w:t>Sexual reproductive health (</w:t>
      </w:r>
      <w:r w:rsidR="008B32B0">
        <w:t>SRH</w:t>
      </w:r>
      <w:r>
        <w:t xml:space="preserve">) </w:t>
      </w:r>
    </w:p>
    <w:p w14:paraId="2BB212F2" w14:textId="77777777" w:rsidR="00A94FF2" w:rsidRDefault="00A94FF2" w:rsidP="008B32B0">
      <w:pPr>
        <w:pStyle w:val="ListParagraph"/>
        <w:numPr>
          <w:ilvl w:val="0"/>
          <w:numId w:val="4"/>
        </w:numPr>
        <w:jc w:val="both"/>
      </w:pPr>
      <w:r>
        <w:t>Y</w:t>
      </w:r>
      <w:r w:rsidR="008B32B0">
        <w:t>outh dialogue forums and community dialogue to address harmful traditional practices like early marriage, gender violence…</w:t>
      </w:r>
    </w:p>
    <w:p w14:paraId="2FD6E36D" w14:textId="77777777" w:rsidR="00A94FF2" w:rsidRDefault="008B32B0" w:rsidP="008B32B0">
      <w:pPr>
        <w:pStyle w:val="ListParagraph"/>
        <w:numPr>
          <w:ilvl w:val="0"/>
          <w:numId w:val="4"/>
        </w:numPr>
        <w:jc w:val="both"/>
      </w:pPr>
      <w:r>
        <w:t xml:space="preserve">Organize social events at different places on adolescents and youth SRH and related issues  </w:t>
      </w:r>
    </w:p>
    <w:p w14:paraId="6FD15056" w14:textId="1AFFD390" w:rsidR="00A94FF2" w:rsidRDefault="008B32B0" w:rsidP="008B32B0">
      <w:pPr>
        <w:pStyle w:val="ListParagraph"/>
        <w:numPr>
          <w:ilvl w:val="0"/>
          <w:numId w:val="4"/>
        </w:numPr>
        <w:jc w:val="both"/>
      </w:pPr>
      <w:r>
        <w:t xml:space="preserve"> Adolescent girls are becoming self-confident and are </w:t>
      </w:r>
      <w:r w:rsidR="00A94FF2">
        <w:t>involved</w:t>
      </w:r>
      <w:r>
        <w:t xml:space="preserve"> in various events like:</w:t>
      </w:r>
    </w:p>
    <w:p w14:paraId="23AA7EAD" w14:textId="77777777" w:rsidR="00A94FF2" w:rsidRDefault="008B32B0" w:rsidP="008B32B0">
      <w:pPr>
        <w:pStyle w:val="ListParagraph"/>
        <w:numPr>
          <w:ilvl w:val="0"/>
          <w:numId w:val="4"/>
        </w:numPr>
        <w:jc w:val="both"/>
      </w:pPr>
      <w:r>
        <w:t>Sporting events (football, volleyball, running)</w:t>
      </w:r>
    </w:p>
    <w:p w14:paraId="548B2D17" w14:textId="77777777" w:rsidR="00A94FF2" w:rsidRDefault="008B32B0" w:rsidP="008B32B0">
      <w:pPr>
        <w:pStyle w:val="ListParagraph"/>
        <w:numPr>
          <w:ilvl w:val="0"/>
          <w:numId w:val="4"/>
        </w:numPr>
        <w:jc w:val="both"/>
      </w:pPr>
      <w:r>
        <w:t>Enhanced acting in dramas, poems, et</w:t>
      </w:r>
      <w:r w:rsidR="00A94FF2">
        <w:t>c.</w:t>
      </w:r>
    </w:p>
    <w:p w14:paraId="05A59E83" w14:textId="77777777" w:rsidR="00A94FF2" w:rsidRDefault="008B32B0" w:rsidP="008B32B0">
      <w:pPr>
        <w:pStyle w:val="ListParagraph"/>
        <w:numPr>
          <w:ilvl w:val="0"/>
          <w:numId w:val="4"/>
        </w:numPr>
        <w:jc w:val="both"/>
      </w:pPr>
      <w:r>
        <w:t xml:space="preserve">Aware their parents and colleagues on MHH, effects of child marriage, teenage pregnancy, abortion, </w:t>
      </w:r>
      <w:proofErr w:type="spellStart"/>
      <w:r>
        <w:t>etc</w:t>
      </w:r>
      <w:proofErr w:type="spellEnd"/>
    </w:p>
    <w:p w14:paraId="151E5B34" w14:textId="77777777" w:rsidR="00A94FF2" w:rsidRDefault="008B32B0" w:rsidP="008B32B0">
      <w:pPr>
        <w:pStyle w:val="ListParagraph"/>
        <w:numPr>
          <w:ilvl w:val="0"/>
          <w:numId w:val="4"/>
        </w:numPr>
        <w:jc w:val="both"/>
      </w:pPr>
      <w:r>
        <w:t xml:space="preserve"> Boys are engaging in dignity kits preparation</w:t>
      </w:r>
    </w:p>
    <w:p w14:paraId="656D6BC8" w14:textId="77777777" w:rsidR="00A94FF2" w:rsidRDefault="008B32B0" w:rsidP="008B32B0">
      <w:pPr>
        <w:pStyle w:val="ListParagraph"/>
        <w:numPr>
          <w:ilvl w:val="0"/>
          <w:numId w:val="4"/>
        </w:numPr>
        <w:jc w:val="both"/>
      </w:pPr>
      <w:r>
        <w:t>Highly vulnerable children's parents are engaging in multihued income generating activities to cover their children’s basic needs and scholastic materials.</w:t>
      </w:r>
    </w:p>
    <w:p w14:paraId="2122CCAC" w14:textId="77777777" w:rsidR="00A94FF2" w:rsidRDefault="008B32B0" w:rsidP="008B32B0">
      <w:pPr>
        <w:pStyle w:val="ListParagraph"/>
        <w:numPr>
          <w:ilvl w:val="0"/>
          <w:numId w:val="4"/>
        </w:numPr>
        <w:jc w:val="both"/>
      </w:pPr>
      <w:r>
        <w:t>The program office conducted market assessment in Kebeles on menstrual hygiene dignity kits and demand and supply of the kits, the teams submitted the results of the findings for the program office</w:t>
      </w:r>
      <w:r w:rsidR="00A94FF2">
        <w:t>.</w:t>
      </w:r>
    </w:p>
    <w:p w14:paraId="2B3D1181" w14:textId="688B80C7" w:rsidR="00A94FF2" w:rsidRDefault="008B32B0" w:rsidP="008B32B0">
      <w:pPr>
        <w:pStyle w:val="ListParagraph"/>
        <w:numPr>
          <w:ilvl w:val="0"/>
          <w:numId w:val="4"/>
        </w:numPr>
        <w:jc w:val="both"/>
      </w:pPr>
      <w:r>
        <w:t xml:space="preserve">The community </w:t>
      </w:r>
      <w:r w:rsidR="00A94FF2">
        <w:t>needs</w:t>
      </w:r>
      <w:r>
        <w:t xml:space="preserve"> locally produced reusable dignity kits rather than fabricated ones</w:t>
      </w:r>
      <w:r w:rsidR="00A94FF2">
        <w:t xml:space="preserve">. </w:t>
      </w:r>
    </w:p>
    <w:p w14:paraId="78FFB03B" w14:textId="4D18A7F9" w:rsidR="00A94FF2" w:rsidRDefault="008B32B0" w:rsidP="008B32B0">
      <w:pPr>
        <w:pStyle w:val="ListParagraph"/>
        <w:numPr>
          <w:ilvl w:val="0"/>
          <w:numId w:val="4"/>
        </w:numPr>
        <w:jc w:val="both"/>
      </w:pPr>
      <w:r>
        <w:t xml:space="preserve">No access was created to obtain locally produced reusable pads modes and pants and they need to obtain these kits, so local producers should avail </w:t>
      </w:r>
      <w:r w:rsidR="00A94FF2">
        <w:t>themselves of reusable</w:t>
      </w:r>
      <w:r>
        <w:t xml:space="preserve"> kits</w:t>
      </w:r>
      <w:r w:rsidR="00A94FF2">
        <w:t>.</w:t>
      </w:r>
    </w:p>
    <w:p w14:paraId="292F55BE" w14:textId="77777777" w:rsidR="00A94FF2" w:rsidRDefault="008B32B0" w:rsidP="008B32B0">
      <w:pPr>
        <w:pStyle w:val="ListParagraph"/>
        <w:numPr>
          <w:ilvl w:val="0"/>
          <w:numId w:val="4"/>
        </w:numPr>
        <w:jc w:val="both"/>
      </w:pPr>
      <w:r>
        <w:t xml:space="preserve"> School gender clubs made awareness for school youths and adolescents. Awareness creation on women's rights, GBV, SRHR, effects of Teenage Pregnancy and Unsafe Abortion as well as family planning for adolescent girls, young women and women through community mobilization at community and school level.</w:t>
      </w:r>
    </w:p>
    <w:p w14:paraId="361081A0" w14:textId="38B59559" w:rsidR="008B32B0" w:rsidRDefault="008B32B0" w:rsidP="008B32B0">
      <w:pPr>
        <w:pStyle w:val="ListParagraph"/>
        <w:numPr>
          <w:ilvl w:val="0"/>
          <w:numId w:val="4"/>
        </w:numPr>
        <w:jc w:val="both"/>
      </w:pPr>
      <w:r>
        <w:t>Parents are participating in SRH education sessions to support their adolescents and youth children.</w:t>
      </w:r>
    </w:p>
    <w:p w14:paraId="3249B89C" w14:textId="39719921" w:rsidR="008B32B0" w:rsidRPr="00A94FF2" w:rsidRDefault="008B32B0" w:rsidP="008B32B0">
      <w:pPr>
        <w:jc w:val="both"/>
        <w:rPr>
          <w:b/>
          <w:bCs/>
        </w:rPr>
      </w:pPr>
      <w:r w:rsidRPr="00A94FF2">
        <w:rPr>
          <w:b/>
          <w:bCs/>
        </w:rPr>
        <w:t xml:space="preserve"> Promoting Family Planning, Maternal, New-born and Child Health [FP &amp; MNCH] through Social Accountability Project.  Supported by USAID/ NPI-EXPAND, Palladium  </w:t>
      </w:r>
    </w:p>
    <w:p w14:paraId="36916453" w14:textId="77777777" w:rsidR="00A94FF2" w:rsidRDefault="008B32B0" w:rsidP="008B32B0">
      <w:pPr>
        <w:pStyle w:val="ListParagraph"/>
        <w:numPr>
          <w:ilvl w:val="0"/>
          <w:numId w:val="5"/>
        </w:numPr>
        <w:jc w:val="both"/>
      </w:pPr>
      <w:r>
        <w:lastRenderedPageBreak/>
        <w:t>Publish and distribute the community score card facilitation guideline with other supporting tools:</w:t>
      </w:r>
    </w:p>
    <w:p w14:paraId="31FCE0D3" w14:textId="77777777" w:rsidR="00A94FF2" w:rsidRDefault="008B32B0" w:rsidP="008B32B0">
      <w:pPr>
        <w:pStyle w:val="ListParagraph"/>
        <w:numPr>
          <w:ilvl w:val="0"/>
          <w:numId w:val="5"/>
        </w:numPr>
        <w:jc w:val="both"/>
      </w:pPr>
      <w:r>
        <w:t xml:space="preserve">Provide training for health extension workers on SA tools, service standards and entitlements, gender and disability inclusion and facilitation and moderation </w:t>
      </w:r>
      <w:proofErr w:type="gramStart"/>
      <w:r>
        <w:t>skill</w:t>
      </w:r>
      <w:proofErr w:type="gramEnd"/>
      <w:r>
        <w:t xml:space="preserve"> of community scorecard</w:t>
      </w:r>
      <w:r w:rsidR="00A94FF2">
        <w:t>.</w:t>
      </w:r>
    </w:p>
    <w:p w14:paraId="342C9574" w14:textId="77777777" w:rsidR="00A94FF2" w:rsidRDefault="008B32B0" w:rsidP="008B32B0">
      <w:pPr>
        <w:pStyle w:val="ListParagraph"/>
        <w:numPr>
          <w:ilvl w:val="0"/>
          <w:numId w:val="5"/>
        </w:numPr>
        <w:jc w:val="both"/>
      </w:pPr>
      <w:r>
        <w:t xml:space="preserve">Establish or strengthen client council in Kebeles, Conduct training for client council members on the SA tools Service standard, GESI etc.      </w:t>
      </w:r>
    </w:p>
    <w:p w14:paraId="612AD621" w14:textId="70A62B22" w:rsidR="008B32B0" w:rsidRDefault="008B32B0" w:rsidP="008B32B0">
      <w:pPr>
        <w:pStyle w:val="ListParagraph"/>
        <w:numPr>
          <w:ilvl w:val="0"/>
          <w:numId w:val="5"/>
        </w:numPr>
        <w:jc w:val="both"/>
      </w:pPr>
      <w:r>
        <w:t>Conduct and facilitate the community scorecard scoring session using community scorecard indicators USAID ECA with Project Hope</w:t>
      </w:r>
    </w:p>
    <w:p w14:paraId="4365901F" w14:textId="17461465" w:rsidR="008B32B0" w:rsidRDefault="008B32B0" w:rsidP="008B32B0">
      <w:pPr>
        <w:jc w:val="both"/>
      </w:pPr>
      <w:r w:rsidRPr="00A94FF2">
        <w:rPr>
          <w:b/>
          <w:bCs/>
        </w:rPr>
        <w:t>USAID Empowered Communities Activity (ECA</w:t>
      </w:r>
      <w:proofErr w:type="gramStart"/>
      <w:r w:rsidRPr="00A94FF2">
        <w:rPr>
          <w:b/>
          <w:bCs/>
        </w:rPr>
        <w:t>)</w:t>
      </w:r>
      <w:r>
        <w:t xml:space="preserve"> </w:t>
      </w:r>
      <w:r w:rsidR="00A94FF2">
        <w:t>:</w:t>
      </w:r>
      <w:proofErr w:type="gramEnd"/>
      <w:r w:rsidR="00A94FF2">
        <w:t xml:space="preserve"> ECA </w:t>
      </w:r>
      <w:r>
        <w:t xml:space="preserve">is to strengthen community systems and platforms to improve Reproductive, Maternal, Newborn, Child, and Adolescent-Nutrition Health (RMNCAH-N) services and outcomes. To that end, improving community level health literacy and engagement, capacity strengthening of non-state actors (NSAs) and accountability systems as well as increasing service delivery through NSA managed health facilities are important result areas. USAID ECA aims to address the social, cultural, political, and economic determinants that underpin health, and seeks to build partnerships with other sectors in finding solutions for better health outcomes. USAID ECA’s technical approach strives to achieve a higher level of engagement by the community whereby members develop influence and take ownership in the decision-making processes that can improve their own health status. </w:t>
      </w:r>
    </w:p>
    <w:p w14:paraId="038A2323" w14:textId="77777777" w:rsidR="00A94FF2" w:rsidRDefault="008B32B0" w:rsidP="008B32B0">
      <w:pPr>
        <w:jc w:val="both"/>
      </w:pPr>
      <w:r>
        <w:t xml:space="preserve">1. Enhanced community ownership of health and health service, </w:t>
      </w:r>
    </w:p>
    <w:p w14:paraId="77DAB09D" w14:textId="77777777" w:rsidR="00A94FF2" w:rsidRDefault="008B32B0" w:rsidP="008B32B0">
      <w:pPr>
        <w:jc w:val="both"/>
      </w:pPr>
      <w:r>
        <w:t xml:space="preserve">2. Advocacy capacity of NSAs for accountability, transparency, and responsiveness of health system strengthened </w:t>
      </w:r>
    </w:p>
    <w:p w14:paraId="2A56D0D3" w14:textId="65729568" w:rsidR="008B32B0" w:rsidRDefault="008B32B0" w:rsidP="008B32B0">
      <w:pPr>
        <w:jc w:val="both"/>
      </w:pPr>
      <w:r>
        <w:t>3. Accountability system and platforms strengthened to improve health and nutrition outcomes and service utilization.</w:t>
      </w:r>
    </w:p>
    <w:p w14:paraId="5F960724" w14:textId="77777777" w:rsidR="008B32B0" w:rsidRDefault="008B32B0" w:rsidP="008B32B0">
      <w:pPr>
        <w:jc w:val="both"/>
      </w:pPr>
      <w:r>
        <w:t xml:space="preserve">PADet implemented many projects, specifically health projects in proposed areas for more than 23 years in 72 Health centers and hospitals in south Wollo, North Wollo and </w:t>
      </w:r>
      <w:proofErr w:type="spellStart"/>
      <w:r>
        <w:t>Wagemera</w:t>
      </w:r>
      <w:proofErr w:type="spellEnd"/>
      <w:r>
        <w:t xml:space="preserve"> zone of East Amhara to strengthen the health delivery systems by promoting health literacy, empowering community activities and community engagement platforms.               </w:t>
      </w:r>
    </w:p>
    <w:p w14:paraId="258CF0EA" w14:textId="72835B4F" w:rsidR="00A32ACA" w:rsidRDefault="008B32B0" w:rsidP="008B32B0">
      <w:pPr>
        <w:jc w:val="both"/>
      </w:pPr>
      <w:r>
        <w:t xml:space="preserve">PADet also has excellent experience in implementing a social accountability project to improve the health service delivery by empowering </w:t>
      </w:r>
      <w:r w:rsidR="00A94FF2">
        <w:t>citizens</w:t>
      </w:r>
      <w:r>
        <w:t xml:space="preserve"> to play </w:t>
      </w:r>
      <w:r w:rsidR="00782AE3">
        <w:t>an active</w:t>
      </w:r>
      <w:r>
        <w:t xml:space="preserve"> role in monitoring health service delivery at facility level</w:t>
      </w:r>
      <w:r w:rsidR="00A94FF2">
        <w:t xml:space="preserve"> to improve service delivery </w:t>
      </w:r>
      <w:proofErr w:type="gramStart"/>
      <w:r w:rsidR="00A94FF2">
        <w:t>system</w:t>
      </w:r>
      <w:proofErr w:type="gramEnd"/>
      <w:r w:rsidR="00A94FF2">
        <w:t xml:space="preserve">. </w:t>
      </w:r>
    </w:p>
    <w:p w14:paraId="360EC539" w14:textId="77777777" w:rsidR="008A1D1C" w:rsidRDefault="008A1D1C" w:rsidP="008B32B0">
      <w:pPr>
        <w:jc w:val="both"/>
      </w:pPr>
    </w:p>
    <w:p w14:paraId="4122F687" w14:textId="173CD738" w:rsidR="00782AE3" w:rsidRPr="008A1D1C" w:rsidRDefault="008A1D1C" w:rsidP="00782AE3">
      <w:pPr>
        <w:jc w:val="both"/>
        <w:rPr>
          <w:b/>
          <w:bCs/>
          <w:sz w:val="28"/>
          <w:szCs w:val="28"/>
        </w:rPr>
      </w:pPr>
      <w:r w:rsidRPr="008A1D1C">
        <w:rPr>
          <w:b/>
          <w:bCs/>
          <w:sz w:val="28"/>
          <w:szCs w:val="28"/>
        </w:rPr>
        <w:lastRenderedPageBreak/>
        <w:t xml:space="preserve">Thematic area-2 </w:t>
      </w:r>
      <w:r w:rsidR="00782AE3" w:rsidRPr="008A1D1C">
        <w:rPr>
          <w:b/>
          <w:bCs/>
          <w:sz w:val="28"/>
          <w:szCs w:val="28"/>
        </w:rPr>
        <w:t>Sustainable Food System and Livelihoods (FSL) Thematic Area</w:t>
      </w:r>
    </w:p>
    <w:p w14:paraId="75587F64" w14:textId="77777777" w:rsidR="00782AE3" w:rsidRDefault="00782AE3" w:rsidP="00782AE3">
      <w:pPr>
        <w:jc w:val="both"/>
      </w:pPr>
      <w:proofErr w:type="spellStart"/>
      <w:r>
        <w:t>PADet’s</w:t>
      </w:r>
      <w:proofErr w:type="spellEnd"/>
      <w:r>
        <w:t xml:space="preserve"> work in the FSL thematic area is guided by a strategic objective to reduce poverty among vulnerable youth and women. This is achieved through three specific objectives:</w:t>
      </w:r>
    </w:p>
    <w:p w14:paraId="5F1C242D" w14:textId="77777777" w:rsidR="00782AE3" w:rsidRDefault="00782AE3" w:rsidP="00782AE3">
      <w:pPr>
        <w:jc w:val="both"/>
      </w:pPr>
      <w:r w:rsidRPr="00782AE3">
        <w:rPr>
          <w:b/>
          <w:bCs/>
        </w:rPr>
        <w:t>1. Reduced Unemployment and Increased Income:</w:t>
      </w:r>
      <w:r>
        <w:t xml:space="preserve"> PADet promotes inclusive and sustainable agriculture and non-agricultural livelihoods in both rural and urban areas. By engaging youth and women in on-farm, off-farm, and non-farm activities, PADet has helped reduce unemployment and increase income levels among vulnerable populations.</w:t>
      </w:r>
    </w:p>
    <w:p w14:paraId="55A4AE22" w14:textId="77777777" w:rsidR="00782AE3" w:rsidRDefault="00782AE3" w:rsidP="00782AE3">
      <w:pPr>
        <w:jc w:val="both"/>
      </w:pPr>
      <w:r w:rsidRPr="00782AE3">
        <w:rPr>
          <w:b/>
          <w:bCs/>
        </w:rPr>
        <w:t>2. Increased Resilience to Disasters:</w:t>
      </w:r>
      <w:r>
        <w:t xml:space="preserve"> PADet works to enhance the resilience of communities and systems to both man-made and natural disasters. This includes introducing drought-resistant crops, improving natural resource management, and promoting sustainable agricultural practices.</w:t>
      </w:r>
    </w:p>
    <w:p w14:paraId="29B93BC0" w14:textId="77777777" w:rsidR="00782AE3" w:rsidRDefault="00782AE3" w:rsidP="00782AE3">
      <w:pPr>
        <w:jc w:val="both"/>
      </w:pPr>
      <w:r w:rsidRPr="00782AE3">
        <w:rPr>
          <w:b/>
          <w:bCs/>
        </w:rPr>
        <w:t>3. Promotion of Peace and Good Governance:</w:t>
      </w:r>
      <w:r>
        <w:t xml:space="preserve"> PADet engages young people and women in economic opportunities by promoting peace and good governance. This approach ensures that vulnerable groups are not only economically empowered but also actively participate in decision-making processes that affect their lives.</w:t>
      </w:r>
    </w:p>
    <w:p w14:paraId="4235EFB8" w14:textId="77777777" w:rsidR="00782AE3" w:rsidRPr="00782AE3" w:rsidRDefault="00782AE3" w:rsidP="00782AE3">
      <w:pPr>
        <w:jc w:val="both"/>
        <w:rPr>
          <w:b/>
          <w:bCs/>
        </w:rPr>
      </w:pPr>
      <w:r w:rsidRPr="00782AE3">
        <w:rPr>
          <w:b/>
          <w:bCs/>
        </w:rPr>
        <w:t>PADet Profile on Climate Change Resilience Projects</w:t>
      </w:r>
    </w:p>
    <w:p w14:paraId="2A3A3DD0" w14:textId="77777777" w:rsidR="00782AE3" w:rsidRDefault="00782AE3" w:rsidP="00782AE3">
      <w:pPr>
        <w:jc w:val="both"/>
      </w:pPr>
      <w:r>
        <w:t xml:space="preserve">PADet has implemented several projects aimed at improving food security and economic status through climate-resilient agricultural practices. One notable project was implemented in </w:t>
      </w:r>
      <w:proofErr w:type="spellStart"/>
      <w:r>
        <w:t>Ankober</w:t>
      </w:r>
      <w:proofErr w:type="spellEnd"/>
      <w:r>
        <w:t xml:space="preserve"> Woreda, North Shewa Zone, with funding from Action Aid Ethiopia. The project, which was run for five years starting in September 2021, focused on sustainable agriculture, natural resource management, and rural food security. Key Interventions include: </w:t>
      </w:r>
    </w:p>
    <w:p w14:paraId="1762117B" w14:textId="77777777" w:rsidR="00782AE3" w:rsidRDefault="00782AE3" w:rsidP="00782AE3">
      <w:pPr>
        <w:jc w:val="both"/>
      </w:pPr>
      <w:r w:rsidRPr="00782AE3">
        <w:rPr>
          <w:b/>
          <w:bCs/>
        </w:rPr>
        <w:t>Natural Resource Conservation:</w:t>
      </w:r>
      <w:r>
        <w:t xml:space="preserve"> PADet supported community members in rehabilitating degraded lands through the construction of check dams, planting multipurpose trees, and promoting forest coverage. These efforts reduced soil erosion and increased water infiltration rates.</w:t>
      </w:r>
    </w:p>
    <w:p w14:paraId="28456903" w14:textId="77777777" w:rsidR="00782AE3" w:rsidRDefault="00782AE3" w:rsidP="00782AE3">
      <w:pPr>
        <w:jc w:val="both"/>
      </w:pPr>
      <w:r w:rsidRPr="00782AE3">
        <w:rPr>
          <w:b/>
          <w:bCs/>
        </w:rPr>
        <w:t>Provision of Drought-Resistant Crops:</w:t>
      </w:r>
      <w:r>
        <w:t xml:space="preserve"> PADet introduced high-yield, drought-resistant crops such as mung beans and malt barley. Mung beans, which are exportable to the Middle East, have become a significant source of income for young and women-headed farmers in </w:t>
      </w:r>
      <w:proofErr w:type="spellStart"/>
      <w:r>
        <w:t>Ankober</w:t>
      </w:r>
      <w:proofErr w:type="spellEnd"/>
      <w:r>
        <w:t>.</w:t>
      </w:r>
    </w:p>
    <w:p w14:paraId="09DA5CF4" w14:textId="77777777" w:rsidR="00782AE3" w:rsidRDefault="00782AE3" w:rsidP="00782AE3">
      <w:pPr>
        <w:jc w:val="both"/>
      </w:pPr>
      <w:r w:rsidRPr="00782AE3">
        <w:rPr>
          <w:b/>
          <w:bCs/>
        </w:rPr>
        <w:lastRenderedPageBreak/>
        <w:t>Livestock Support:</w:t>
      </w:r>
      <w:r>
        <w:t xml:space="preserve"> PADet equipped veterinary posts with essential equipment and drugs, benefiting 1,800 households. This intervention improved livestock productivity and resilience to climate change.</w:t>
      </w:r>
    </w:p>
    <w:p w14:paraId="192CAD59" w14:textId="77777777" w:rsidR="00782AE3" w:rsidRDefault="00782AE3" w:rsidP="00782AE3">
      <w:pPr>
        <w:jc w:val="both"/>
      </w:pPr>
      <w:r w:rsidRPr="00782AE3">
        <w:rPr>
          <w:b/>
          <w:bCs/>
        </w:rPr>
        <w:t>Emergency Response:</w:t>
      </w:r>
      <w:r>
        <w:t xml:space="preserve"> During the 2015-16 El Niño-induced drought, PADet distributed seeds and food to over 21,000 people in hotspot districts, ensuring immediate relief and long-term recovery.</w:t>
      </w:r>
    </w:p>
    <w:p w14:paraId="6202E55B" w14:textId="77777777" w:rsidR="00782AE3" w:rsidRDefault="00782AE3" w:rsidP="00782AE3">
      <w:pPr>
        <w:jc w:val="both"/>
      </w:pPr>
      <w:r w:rsidRPr="00782AE3">
        <w:rPr>
          <w:b/>
          <w:bCs/>
        </w:rPr>
        <w:t>Impact:</w:t>
      </w:r>
      <w:r>
        <w:t xml:space="preserve"> A total of 66,169 people (32,312 males and 28,805 females) directly benefited from </w:t>
      </w:r>
      <w:proofErr w:type="spellStart"/>
      <w:r>
        <w:t>PADet’s</w:t>
      </w:r>
      <w:proofErr w:type="spellEnd"/>
      <w:r>
        <w:t xml:space="preserve"> interventions in sustainable agriculture, women and youth empowerment, and WASH programs.</w:t>
      </w:r>
    </w:p>
    <w:p w14:paraId="2425AC7A" w14:textId="77777777" w:rsidR="00782AE3" w:rsidRPr="00782AE3" w:rsidRDefault="00782AE3" w:rsidP="00782AE3">
      <w:pPr>
        <w:jc w:val="both"/>
        <w:rPr>
          <w:b/>
          <w:bCs/>
        </w:rPr>
      </w:pPr>
      <w:r w:rsidRPr="00782AE3">
        <w:rPr>
          <w:b/>
          <w:bCs/>
        </w:rPr>
        <w:t>PADet Profile on Disaster Risk Reduction (DRR)</w:t>
      </w:r>
    </w:p>
    <w:p w14:paraId="545684AF" w14:textId="77777777" w:rsidR="00782AE3" w:rsidRDefault="00782AE3" w:rsidP="00782AE3">
      <w:pPr>
        <w:jc w:val="both"/>
      </w:pPr>
      <w:r>
        <w:t>PADet has a strong track record in disaster risk reduction, particularly in the North Wollo Zone. One successful project, funded by DANIDA through Save the Children, focused on improving preparedness for disaster response and recovery. Key Interventions include:</w:t>
      </w:r>
    </w:p>
    <w:p w14:paraId="162D088A" w14:textId="77777777" w:rsidR="00782AE3" w:rsidRDefault="00782AE3" w:rsidP="00782AE3">
      <w:pPr>
        <w:jc w:val="both"/>
      </w:pPr>
      <w:r w:rsidRPr="00782AE3">
        <w:rPr>
          <w:b/>
          <w:bCs/>
        </w:rPr>
        <w:t>Early Warning Systems:</w:t>
      </w:r>
      <w:r>
        <w:t xml:space="preserve"> PADet conducted annual assessments to identify potential hazards and developed preparedness plans to mitigate risks.</w:t>
      </w:r>
    </w:p>
    <w:p w14:paraId="58AD5D3D" w14:textId="77777777" w:rsidR="00782AE3" w:rsidRDefault="00782AE3" w:rsidP="00782AE3">
      <w:pPr>
        <w:jc w:val="both"/>
      </w:pPr>
      <w:r w:rsidRPr="00782AE3">
        <w:rPr>
          <w:b/>
          <w:bCs/>
        </w:rPr>
        <w:t>Capacity Building:</w:t>
      </w:r>
      <w:r>
        <w:t xml:space="preserve"> The project strengthened local resilience by building the capacity of Disaster Risk Management (ORM) and communities to respond to disasters.</w:t>
      </w:r>
    </w:p>
    <w:p w14:paraId="0DDED577" w14:textId="77777777" w:rsidR="00782AE3" w:rsidRDefault="00782AE3" w:rsidP="00782AE3">
      <w:pPr>
        <w:jc w:val="both"/>
      </w:pPr>
      <w:r w:rsidRPr="00782AE3">
        <w:rPr>
          <w:b/>
          <w:bCs/>
        </w:rPr>
        <w:t>Conditional Cash Transfers:</w:t>
      </w:r>
      <w:r>
        <w:t xml:space="preserve"> PADet implemented a conditional cash transfer mechanism, disbursing over 48 million </w:t>
      </w:r>
      <w:proofErr w:type="gramStart"/>
      <w:r>
        <w:t>birr</w:t>
      </w:r>
      <w:proofErr w:type="gramEnd"/>
      <w:r>
        <w:t xml:space="preserve"> to 8,700 youth for business startups.</w:t>
      </w:r>
    </w:p>
    <w:p w14:paraId="38AFE3B6" w14:textId="77777777" w:rsidR="00782AE3" w:rsidRDefault="00782AE3" w:rsidP="00782AE3">
      <w:pPr>
        <w:jc w:val="both"/>
      </w:pPr>
      <w:r w:rsidRPr="00782AE3">
        <w:rPr>
          <w:b/>
          <w:bCs/>
        </w:rPr>
        <w:t>Impact:</w:t>
      </w:r>
      <w:r>
        <w:t xml:space="preserve"> The project significantly improved the livelihoods of vulnerable youth and enhanced community resilience to disasters.</w:t>
      </w:r>
    </w:p>
    <w:p w14:paraId="4EBFA0C5" w14:textId="77777777" w:rsidR="00782AE3" w:rsidRPr="00782AE3" w:rsidRDefault="00782AE3" w:rsidP="00782AE3">
      <w:pPr>
        <w:jc w:val="both"/>
        <w:rPr>
          <w:b/>
          <w:bCs/>
        </w:rPr>
      </w:pPr>
      <w:r w:rsidRPr="00782AE3">
        <w:rPr>
          <w:b/>
          <w:bCs/>
        </w:rPr>
        <w:t>PADet Profile on WASH Projects</w:t>
      </w:r>
    </w:p>
    <w:p w14:paraId="288795BC" w14:textId="77777777" w:rsidR="00782AE3" w:rsidRDefault="00782AE3" w:rsidP="00782AE3">
      <w:pPr>
        <w:jc w:val="both"/>
      </w:pPr>
      <w:r>
        <w:t>PADet has implemented numerous WASH projects, constructing water schemes such as development of 52 springs and construction of 6 hand-dug wells, 14 cattle troughs and washing basins, 3 Roof Catchments, 1 Reservoir, 1 pond and 1 borehole. These projects have provided clean water to 35,456 people, including 15,472 females, improving health and sanitation in target communities.</w:t>
      </w:r>
    </w:p>
    <w:p w14:paraId="748823E9" w14:textId="77777777" w:rsidR="00782AE3" w:rsidRPr="00782AE3" w:rsidRDefault="00782AE3" w:rsidP="00782AE3">
      <w:pPr>
        <w:jc w:val="both"/>
        <w:rPr>
          <w:b/>
          <w:bCs/>
        </w:rPr>
      </w:pPr>
      <w:r w:rsidRPr="00782AE3">
        <w:rPr>
          <w:b/>
          <w:bCs/>
        </w:rPr>
        <w:t>PADet Profile on Youth Empowerment and Job Creation</w:t>
      </w:r>
    </w:p>
    <w:p w14:paraId="25D6A0F3" w14:textId="77777777" w:rsidR="00782AE3" w:rsidRDefault="00782AE3" w:rsidP="00782AE3">
      <w:pPr>
        <w:jc w:val="both"/>
      </w:pPr>
      <w:r>
        <w:t>PADet has been at the forefront of youth empowerment, implementing several projects aimed at increasing employment and income opportunities for young people. Key initiatives include:</w:t>
      </w:r>
    </w:p>
    <w:p w14:paraId="35E95522" w14:textId="77777777" w:rsidR="00782AE3" w:rsidRDefault="00782AE3" w:rsidP="00782AE3">
      <w:pPr>
        <w:jc w:val="both"/>
      </w:pPr>
      <w:r w:rsidRPr="00782AE3">
        <w:rPr>
          <w:b/>
          <w:bCs/>
        </w:rPr>
        <w:lastRenderedPageBreak/>
        <w:t xml:space="preserve">Building the Potential of Youth: </w:t>
      </w:r>
      <w:r>
        <w:t>Funded by USAID through Save the Children, this project provided vocational training and entrepreneurship development to 7,000 youths in five districts of Amhara region.</w:t>
      </w:r>
    </w:p>
    <w:p w14:paraId="5373BE6F" w14:textId="77777777" w:rsidR="00782AE3" w:rsidRDefault="00782AE3" w:rsidP="00782AE3">
      <w:pPr>
        <w:jc w:val="both"/>
      </w:pPr>
      <w:r w:rsidRPr="00782AE3">
        <w:rPr>
          <w:b/>
          <w:bCs/>
        </w:rPr>
        <w:t>Youth in Action (</w:t>
      </w:r>
      <w:proofErr w:type="spellStart"/>
      <w:r w:rsidRPr="00782AE3">
        <w:rPr>
          <w:b/>
          <w:bCs/>
        </w:rPr>
        <w:t>YiA</w:t>
      </w:r>
      <w:proofErr w:type="spellEnd"/>
      <w:r w:rsidRPr="00782AE3">
        <w:rPr>
          <w:b/>
          <w:bCs/>
        </w:rPr>
        <w:t>):</w:t>
      </w:r>
      <w:r>
        <w:t xml:space="preserve"> This six-year program, funded by the Mastercard Foundation, reached 9,050 out-of-school youth in North Wollo Zone, improving their socioeconomic status.</w:t>
      </w:r>
    </w:p>
    <w:p w14:paraId="1A5D944C" w14:textId="77777777" w:rsidR="00782AE3" w:rsidRDefault="00782AE3" w:rsidP="00782AE3">
      <w:pPr>
        <w:jc w:val="both"/>
      </w:pPr>
      <w:r w:rsidRPr="00782AE3">
        <w:rPr>
          <w:b/>
          <w:bCs/>
        </w:rPr>
        <w:t>PRESERVE Youth Employment</w:t>
      </w:r>
      <w:r>
        <w:t xml:space="preserve">: This initiative focused on increasing employment and enterprise opportunities for 24,045 youth through soft skills training, financial services, and market linkages. </w:t>
      </w:r>
      <w:proofErr w:type="spellStart"/>
      <w:r>
        <w:t>PADet’s</w:t>
      </w:r>
      <w:proofErr w:type="spellEnd"/>
      <w:r>
        <w:t xml:space="preserve"> youth empowerment programs have created a total of 7,958 (4,084F) youth enrolled into employment programs and a total of 5,525 (2,593 F) youth are engaged in employment. </w:t>
      </w:r>
    </w:p>
    <w:p w14:paraId="130EF7A3" w14:textId="77777777" w:rsidR="00782AE3" w:rsidRDefault="00782AE3" w:rsidP="00782AE3">
      <w:pPr>
        <w:jc w:val="both"/>
      </w:pPr>
      <w:r w:rsidRPr="00782AE3">
        <w:rPr>
          <w:b/>
          <w:bCs/>
        </w:rPr>
        <w:t>Skills and Knowledge for Youth (SKY) project:</w:t>
      </w:r>
      <w:r>
        <w:t xml:space="preserve"> The project which is funded by HELVETAS Swiss Inter cooperation Ethiopia aims to equip young women and men in the Amhara region with vocational skills, facilitating access to employment and enterprise development services. This is achieved through performance-based public and private short-term Technical and Vocational Education and Training (TVET) courses for 1,500 out-of-school youths aged 15-29 with an educational background of grade 4-12.</w:t>
      </w:r>
    </w:p>
    <w:p w14:paraId="403EDB64" w14:textId="77777777" w:rsidR="00782AE3" w:rsidRDefault="00782AE3" w:rsidP="00782AE3">
      <w:pPr>
        <w:jc w:val="both"/>
      </w:pPr>
      <w:r w:rsidRPr="00782AE3">
        <w:rPr>
          <w:b/>
          <w:bCs/>
        </w:rPr>
        <w:t>Impact:</w:t>
      </w:r>
      <w:r>
        <w:t xml:space="preserve"> </w:t>
      </w:r>
      <w:proofErr w:type="spellStart"/>
      <w:r>
        <w:t>PADet’s</w:t>
      </w:r>
      <w:proofErr w:type="spellEnd"/>
      <w:r>
        <w:t xml:space="preserve"> youth empowerment programs have created over 4,896 full-time jobs were created and generated significant income for participants, with annual sales exceeding 120 million </w:t>
      </w:r>
      <w:proofErr w:type="gramStart"/>
      <w:r>
        <w:t>birr</w:t>
      </w:r>
      <w:proofErr w:type="gramEnd"/>
      <w:r>
        <w:t>.</w:t>
      </w:r>
    </w:p>
    <w:p w14:paraId="4673677D" w14:textId="77777777" w:rsidR="00782AE3" w:rsidRPr="00782AE3" w:rsidRDefault="00782AE3" w:rsidP="00782AE3">
      <w:pPr>
        <w:jc w:val="both"/>
        <w:rPr>
          <w:b/>
          <w:bCs/>
        </w:rPr>
      </w:pPr>
      <w:r w:rsidRPr="00782AE3">
        <w:rPr>
          <w:b/>
          <w:bCs/>
        </w:rPr>
        <w:t>PADet Profile on Emergency and Humanitarian Response</w:t>
      </w:r>
    </w:p>
    <w:p w14:paraId="54561048" w14:textId="77777777" w:rsidR="00782AE3" w:rsidRDefault="00782AE3" w:rsidP="00782AE3">
      <w:pPr>
        <w:jc w:val="both"/>
      </w:pPr>
      <w:r>
        <w:t>PADet has responded to numerous emergencies, providing life-saving support to internally displaced persons (IDPs) and conflict-affected communities. Key interventions include:</w:t>
      </w:r>
    </w:p>
    <w:p w14:paraId="04BB8D40" w14:textId="77777777" w:rsidR="00782AE3" w:rsidRDefault="00782AE3" w:rsidP="00782AE3">
      <w:pPr>
        <w:jc w:val="both"/>
      </w:pPr>
      <w:r w:rsidRPr="00782AE3">
        <w:rPr>
          <w:b/>
          <w:bCs/>
        </w:rPr>
        <w:t>Food and Shelter Support:</w:t>
      </w:r>
      <w:r>
        <w:t xml:space="preserve"> PADet distributed food, shelter materials, and sanitary kits to IDPs in Gondar, Dessie, and Debre Berhan towns.</w:t>
      </w:r>
    </w:p>
    <w:p w14:paraId="2A2683BA" w14:textId="77777777" w:rsidR="00782AE3" w:rsidRDefault="00782AE3" w:rsidP="00782AE3">
      <w:pPr>
        <w:jc w:val="both"/>
      </w:pPr>
      <w:r w:rsidRPr="00782AE3">
        <w:rPr>
          <w:b/>
          <w:bCs/>
        </w:rPr>
        <w:t>Cash Transfers:</w:t>
      </w:r>
      <w:r>
        <w:t xml:space="preserve"> Multi-purpose cash grants were provided to vulnerable households, enabling them to meet immediate needs and recover from displacement.</w:t>
      </w:r>
    </w:p>
    <w:p w14:paraId="2298483F" w14:textId="77777777" w:rsidR="00782AE3" w:rsidRDefault="00782AE3" w:rsidP="00782AE3">
      <w:pPr>
        <w:jc w:val="both"/>
      </w:pPr>
      <w:r w:rsidRPr="00782AE3">
        <w:rPr>
          <w:b/>
          <w:bCs/>
        </w:rPr>
        <w:t>Impact:</w:t>
      </w:r>
      <w:r>
        <w:t xml:space="preserve"> </w:t>
      </w:r>
      <w:proofErr w:type="spellStart"/>
      <w:r>
        <w:t>PADet’s</w:t>
      </w:r>
      <w:proofErr w:type="spellEnd"/>
      <w:r>
        <w:t xml:space="preserve"> emergency response efforts have supported more than 2,742 IDP households, particularly women and girls, children and people with disabilities.</w:t>
      </w:r>
    </w:p>
    <w:p w14:paraId="47184BEA" w14:textId="77777777" w:rsidR="00782AE3" w:rsidRPr="00782AE3" w:rsidRDefault="00782AE3" w:rsidP="00782AE3">
      <w:pPr>
        <w:jc w:val="both"/>
        <w:rPr>
          <w:b/>
          <w:bCs/>
        </w:rPr>
      </w:pPr>
      <w:r w:rsidRPr="00782AE3">
        <w:rPr>
          <w:b/>
          <w:bCs/>
        </w:rPr>
        <w:t>PADet Profile on Peacebuilding and Conflict Resolution</w:t>
      </w:r>
    </w:p>
    <w:p w14:paraId="0A251E3D" w14:textId="77777777" w:rsidR="00782AE3" w:rsidRDefault="00782AE3" w:rsidP="00782AE3">
      <w:pPr>
        <w:jc w:val="both"/>
      </w:pPr>
      <w:r>
        <w:t>PADet has implemented several peacebuilding projects, including the EU/CCRDA-funded initiative, which achieved significant results in conflict resolution and social cohesion. Key achievements include:</w:t>
      </w:r>
    </w:p>
    <w:p w14:paraId="4D05AF8D" w14:textId="77777777" w:rsidR="00782AE3" w:rsidRDefault="00782AE3" w:rsidP="00782AE3">
      <w:pPr>
        <w:jc w:val="both"/>
      </w:pPr>
      <w:r w:rsidRPr="00782AE3">
        <w:rPr>
          <w:b/>
          <w:bCs/>
        </w:rPr>
        <w:lastRenderedPageBreak/>
        <w:t>EU/CCRDA Enhancing CSO capacity for Peace building:</w:t>
      </w:r>
      <w:r>
        <w:t xml:space="preserve"> The project has achieved significant results and engaged a total of 3,545 individuals, with 2,332 males and 1,213 females participating. Over 1,000 conflicts were resolved through the establishment of Peaceful Coexistence Committees (PCCs) in Raya Kobo, </w:t>
      </w:r>
      <w:proofErr w:type="spellStart"/>
      <w:r>
        <w:t>Mersa</w:t>
      </w:r>
      <w:proofErr w:type="spellEnd"/>
      <w:r>
        <w:t xml:space="preserve"> </w:t>
      </w:r>
      <w:proofErr w:type="spellStart"/>
      <w:r>
        <w:t>Habru</w:t>
      </w:r>
      <w:proofErr w:type="spellEnd"/>
      <w:r>
        <w:t xml:space="preserve"> and </w:t>
      </w:r>
      <w:proofErr w:type="spellStart"/>
      <w:r>
        <w:t>Kemise</w:t>
      </w:r>
      <w:proofErr w:type="spellEnd"/>
      <w:r>
        <w:t xml:space="preserve"> woredas. The percentage of people rating inter-ethnic social cohesion as satisfactory increased from 55% to 89%.</w:t>
      </w:r>
    </w:p>
    <w:p w14:paraId="6E2C8033" w14:textId="77777777" w:rsidR="00782AE3" w:rsidRDefault="00782AE3" w:rsidP="00782AE3">
      <w:pPr>
        <w:jc w:val="both"/>
      </w:pPr>
      <w:r w:rsidRPr="00782AE3">
        <w:rPr>
          <w:b/>
          <w:bCs/>
        </w:rPr>
        <w:t>CSSP2 Peace Building:</w:t>
      </w:r>
      <w:r>
        <w:t xml:space="preserve"> This project has achieved the following results in Awi Zone of Amhara region which encompasses </w:t>
      </w:r>
      <w:proofErr w:type="spellStart"/>
      <w:r>
        <w:t>Guangua</w:t>
      </w:r>
      <w:proofErr w:type="spellEnd"/>
      <w:r>
        <w:t xml:space="preserve">, </w:t>
      </w:r>
      <w:proofErr w:type="spellStart"/>
      <w:r>
        <w:t>Zigem</w:t>
      </w:r>
      <w:proofErr w:type="spellEnd"/>
      <w:r>
        <w:t xml:space="preserve">, and </w:t>
      </w:r>
      <w:proofErr w:type="spellStart"/>
      <w:r>
        <w:t>Jawi</w:t>
      </w:r>
      <w:proofErr w:type="spellEnd"/>
      <w:r>
        <w:t xml:space="preserve"> woredas, significant conflict resolution efforts have been undertaken. A total of 2,114 individuals were involved in resolving individual and household-level conflicts, with 1,456 males and 658 females participating. Additionally, the Woreda Peace and Conflict Committee (PCC) successfully saved compensation and other resources amounting to 13,461,090 ETB. Moreover, inter-ethnic conflicts, cattle raiding disputes, violence cases, and arson cases were resolved which shows the commitment to fostering peace and stability.</w:t>
      </w:r>
    </w:p>
    <w:p w14:paraId="3C3F0569" w14:textId="77777777" w:rsidR="00782AE3" w:rsidRDefault="00782AE3" w:rsidP="00782AE3">
      <w:pPr>
        <w:jc w:val="both"/>
      </w:pPr>
      <w:r w:rsidRPr="00782AE3">
        <w:rPr>
          <w:b/>
          <w:bCs/>
        </w:rPr>
        <w:t>Peace and Cohesion through Advocacy and Dialogue (P-CAD):</w:t>
      </w:r>
      <w:r>
        <w:t xml:space="preserve"> Funded by EU CSF Plus fund, this project is a comprehensive initiative aimed at fostering sustainable peace and harmonious coexistence in conflict-affected areas of Ethiopia. It focuses on the Afar, Amhara, and Tigray regions, specifically targeting vulnerable groups such as women, youth, and people with disabilities. The final beneficiaries of the project are 400,000 community members, including 200,000 females and 200,000 males.</w:t>
      </w:r>
    </w:p>
    <w:p w14:paraId="6A9E286C" w14:textId="58BF61BD" w:rsidR="00782AE3" w:rsidRDefault="00782AE3" w:rsidP="00782AE3">
      <w:pPr>
        <w:jc w:val="both"/>
      </w:pPr>
      <w:r w:rsidRPr="00782AE3">
        <w:rPr>
          <w:b/>
          <w:bCs/>
        </w:rPr>
        <w:t>Impact:</w:t>
      </w:r>
      <w:r>
        <w:t xml:space="preserve"> </w:t>
      </w:r>
      <w:proofErr w:type="spellStart"/>
      <w:r>
        <w:t>PADet’s</w:t>
      </w:r>
      <w:proofErr w:type="spellEnd"/>
      <w:r>
        <w:t xml:space="preserve"> peacebuilding efforts have fostered harmonious coexistence and reduced violence in conflict-affected areas.</w:t>
      </w:r>
    </w:p>
    <w:p w14:paraId="6D78D3F5" w14:textId="3C4F60B6" w:rsidR="008A1D1C" w:rsidRPr="00190DFD" w:rsidRDefault="008A1D1C" w:rsidP="00782AE3">
      <w:pPr>
        <w:jc w:val="both"/>
        <w:rPr>
          <w:b/>
          <w:bCs/>
          <w:sz w:val="28"/>
          <w:szCs w:val="28"/>
        </w:rPr>
      </w:pPr>
      <w:r w:rsidRPr="00190DFD">
        <w:rPr>
          <w:b/>
          <w:bCs/>
          <w:sz w:val="28"/>
          <w:szCs w:val="28"/>
        </w:rPr>
        <w:t>Thematic area-3</w:t>
      </w:r>
      <w:r w:rsidR="00190DFD" w:rsidRPr="00190DFD">
        <w:rPr>
          <w:b/>
          <w:bCs/>
          <w:sz w:val="28"/>
          <w:szCs w:val="28"/>
        </w:rPr>
        <w:t xml:space="preserve">: Child Protection and Development </w:t>
      </w:r>
    </w:p>
    <w:p w14:paraId="1CC217AA" w14:textId="7315D0D2" w:rsidR="00397FB5" w:rsidRPr="0028755F" w:rsidRDefault="0028755F" w:rsidP="00782AE3">
      <w:pPr>
        <w:jc w:val="both"/>
        <w:rPr>
          <w:b/>
          <w:bCs/>
        </w:rPr>
      </w:pPr>
      <w:r w:rsidRPr="0028755F">
        <w:rPr>
          <w:b/>
          <w:bCs/>
        </w:rPr>
        <w:t>Migration Awareness and Action project</w:t>
      </w:r>
    </w:p>
    <w:p w14:paraId="2C8825E2" w14:textId="74712F4C" w:rsidR="00397FB5" w:rsidRDefault="00397FB5" w:rsidP="00782AE3">
      <w:pPr>
        <w:jc w:val="both"/>
      </w:pPr>
      <w:r w:rsidRPr="00397FB5">
        <w:t>In close collaboration with European Union and IFRSC, PADet had implemented a project entitled Migration Awareness and Action project “PADet reunified for five consecutive years more than 3000 migrant children of which 27% girls (mostly street children were boys) in South and North Wollo zones with a budget supported by Save the Children.</w:t>
      </w:r>
    </w:p>
    <w:p w14:paraId="49BCCFE6" w14:textId="4A91BF1B" w:rsidR="00397FB5" w:rsidRPr="0028755F" w:rsidRDefault="00397FB5" w:rsidP="00397FB5">
      <w:pPr>
        <w:jc w:val="both"/>
        <w:rPr>
          <w:b/>
          <w:bCs/>
        </w:rPr>
      </w:pPr>
      <w:r w:rsidRPr="0028755F">
        <w:rPr>
          <w:b/>
          <w:bCs/>
        </w:rPr>
        <w:t>Prevention of Risky Movement of Children in the Northern Ethiopia Corridor</w:t>
      </w:r>
    </w:p>
    <w:p w14:paraId="612D0C6B" w14:textId="113E35A5" w:rsidR="00397FB5" w:rsidRDefault="00397FB5" w:rsidP="00397FB5">
      <w:pPr>
        <w:jc w:val="both"/>
      </w:pPr>
      <w:r>
        <w:t xml:space="preserve">The other important project entitled “Prevention of Risky Movement of Children in the Northern Ethiopia Corridor” was carried out in consortium with other four organizations to resolve the movement of children in the corridor with a joint plan of action under the coordination of EDA. The implementation sites are extended in eight towns across the highway from Debre Berhan to Kobo.  </w:t>
      </w:r>
      <w:proofErr w:type="spellStart"/>
      <w:r>
        <w:t>PADet’s</w:t>
      </w:r>
      <w:proofErr w:type="spellEnd"/>
      <w:r>
        <w:t xml:space="preserve"> took a share to works in </w:t>
      </w:r>
      <w:proofErr w:type="spellStart"/>
      <w:r>
        <w:t>Merssa</w:t>
      </w:r>
      <w:proofErr w:type="spellEnd"/>
      <w:r>
        <w:t xml:space="preserve"> and Kobo </w:t>
      </w:r>
      <w:r>
        <w:lastRenderedPageBreak/>
        <w:t>towns of North Wollo, in Amhara regional state since 2011</w:t>
      </w:r>
      <w:r>
        <w:t>- 2018</w:t>
      </w:r>
      <w:r>
        <w:t xml:space="preserve"> to bring a change in the life of migrant children with consortium members. PADet has provided various psychosocial, sanitation education, shelter, medical, food, and livelihood support to migrant children and reunified them with their parents.</w:t>
      </w:r>
    </w:p>
    <w:p w14:paraId="4FF389C1" w14:textId="77777777" w:rsidR="0028755F" w:rsidRPr="0028755F" w:rsidRDefault="0028755F" w:rsidP="0028755F">
      <w:pPr>
        <w:jc w:val="both"/>
        <w:rPr>
          <w:b/>
          <w:bCs/>
        </w:rPr>
      </w:pPr>
      <w:r w:rsidRPr="0028755F">
        <w:rPr>
          <w:b/>
          <w:bCs/>
        </w:rPr>
        <w:t>Summary of result “Prevention of Risky Movement of Children in the Northern Ethiopia Corridor”</w:t>
      </w:r>
    </w:p>
    <w:p w14:paraId="4CF88C3A" w14:textId="5B0463E4" w:rsidR="0028755F" w:rsidRDefault="0028755F" w:rsidP="0028755F">
      <w:pPr>
        <w:jc w:val="both"/>
      </w:pPr>
      <w:r>
        <w:t xml:space="preserve">Scholastic materials support, shelter care, economic strengthening services, protection and legal aid services, health care services/ referral, psychological, social or other </w:t>
      </w:r>
      <w:r w:rsidR="004845C9">
        <w:t xml:space="preserve">nutritional, and referral services for spiritual needs </w:t>
      </w:r>
      <w:proofErr w:type="gramStart"/>
      <w:r>
        <w:t xml:space="preserve">  </w:t>
      </w:r>
      <w:r w:rsidR="004845C9">
        <w:t>has</w:t>
      </w:r>
      <w:proofErr w:type="gramEnd"/>
      <w:r w:rsidR="004845C9">
        <w:t xml:space="preserve"> been given for returnees</w:t>
      </w:r>
      <w:r>
        <w:t xml:space="preserve">.  Vocational training was also provided </w:t>
      </w:r>
      <w:proofErr w:type="gramStart"/>
      <w:r>
        <w:t>for youth</w:t>
      </w:r>
      <w:proofErr w:type="gramEnd"/>
      <w:r>
        <w:t xml:space="preserve"> young orphans to increase their employability </w:t>
      </w:r>
      <w:r w:rsidR="004845C9">
        <w:t xml:space="preserve">skill to the returnees. </w:t>
      </w:r>
    </w:p>
    <w:p w14:paraId="7628621C" w14:textId="31B66F49" w:rsidR="0028755F" w:rsidRDefault="0028755F" w:rsidP="0028755F">
      <w:pPr>
        <w:jc w:val="both"/>
      </w:pPr>
      <w:r>
        <w:t xml:space="preserve">Guardians/parents were provided with various services to strengthen their income at household level. Entrepreneurship and business development training was also provided </w:t>
      </w:r>
      <w:r>
        <w:t>for</w:t>
      </w:r>
      <w:r>
        <w:t xml:space="preserve"> guardians to start business by assessing market opportunities. Guardians/parents organized </w:t>
      </w:r>
      <w:r w:rsidR="004845C9">
        <w:t xml:space="preserve">to form </w:t>
      </w:r>
      <w:r>
        <w:t>saving and credit schemes to solve the financial needs in the long term</w:t>
      </w:r>
      <w:r w:rsidR="004845C9">
        <w:t>.</w:t>
      </w:r>
    </w:p>
    <w:p w14:paraId="32C3E5F7" w14:textId="39309678" w:rsidR="0028755F" w:rsidRDefault="0028755F" w:rsidP="0028755F">
      <w:pPr>
        <w:jc w:val="both"/>
      </w:pPr>
      <w:r>
        <w:t>Peer to peer education, school</w:t>
      </w:r>
      <w:r>
        <w:t>’s boys/ girls</w:t>
      </w:r>
      <w:r>
        <w:t xml:space="preserve"> led clubs and bus station mini media </w:t>
      </w:r>
      <w:r w:rsidR="004845C9">
        <w:t xml:space="preserve">sessions </w:t>
      </w:r>
      <w:r>
        <w:t>increased awareness about the worse consequences of migration and human trafficking.</w:t>
      </w:r>
    </w:p>
    <w:p w14:paraId="2059F8EB" w14:textId="28DBF31B" w:rsidR="0028755F" w:rsidRDefault="0028755F" w:rsidP="0028755F">
      <w:pPr>
        <w:jc w:val="both"/>
      </w:pPr>
      <w:r>
        <w:t xml:space="preserve">Children were protected from child labor abuse   by revoking child </w:t>
      </w:r>
      <w:r>
        <w:t>labor</w:t>
      </w:r>
      <w:r>
        <w:t xml:space="preserve"> </w:t>
      </w:r>
      <w:r>
        <w:t>agreements</w:t>
      </w:r>
      <w:r>
        <w:t xml:space="preserve"> entered between their parents and employees. School’s </w:t>
      </w:r>
      <w:r>
        <w:t>environment</w:t>
      </w:r>
      <w:r>
        <w:t xml:space="preserve"> has been improved for girls and boys. Out of school children got the chance to attend accelerated learning and join regular government schools.  </w:t>
      </w:r>
      <w:r w:rsidR="004845C9">
        <w:t>And</w:t>
      </w:r>
      <w:r>
        <w:t xml:space="preserve"> around 830 children have been protected from child marriage.</w:t>
      </w:r>
    </w:p>
    <w:p w14:paraId="3CA4B661" w14:textId="77777777" w:rsidR="00E518E9" w:rsidRDefault="00E518E9" w:rsidP="0028755F">
      <w:pPr>
        <w:jc w:val="both"/>
      </w:pPr>
    </w:p>
    <w:p w14:paraId="346D0ABA" w14:textId="259D2C46" w:rsidR="00E518E9" w:rsidRDefault="00E518E9" w:rsidP="0028755F">
      <w:pPr>
        <w:jc w:val="both"/>
      </w:pPr>
      <w:r w:rsidRPr="00E518E9">
        <w:t xml:space="preserve">PADet with the support of Freedom Fund Foundation has been working in South </w:t>
      </w:r>
      <w:proofErr w:type="spellStart"/>
      <w:r w:rsidRPr="00E518E9">
        <w:t>Wolo</w:t>
      </w:r>
      <w:proofErr w:type="spellEnd"/>
      <w:r w:rsidRPr="00E518E9">
        <w:t xml:space="preserve"> (Dessie &amp; </w:t>
      </w:r>
      <w:proofErr w:type="spellStart"/>
      <w:r w:rsidRPr="00E518E9">
        <w:t>Kombolcha</w:t>
      </w:r>
      <w:proofErr w:type="spellEnd"/>
      <w:r w:rsidRPr="00E518E9">
        <w:t>- Kalu Woredas) since 2015 and continued to date to promote safe migration among potential migrants mainly girls &amp; women</w:t>
      </w:r>
      <w:r>
        <w:t xml:space="preserve"> who are migrating to the middle east countries in irregular manner for searching of employment opportunities and exposed to abuse and exploitation. </w:t>
      </w:r>
      <w:r w:rsidRPr="00E518E9">
        <w:t xml:space="preserve">The project was designed to generate improved understanding and practice of safer migration amongst source communities and provide economic alternatives for potential migrants who have economic challenges.  </w:t>
      </w:r>
      <w:r w:rsidRPr="00E518E9">
        <w:t>It</w:t>
      </w:r>
      <w:r w:rsidRPr="00E518E9">
        <w:t xml:space="preserve"> also </w:t>
      </w:r>
      <w:r w:rsidR="00D926BD" w:rsidRPr="00E518E9">
        <w:t>strengthens</w:t>
      </w:r>
      <w:r w:rsidRPr="00E518E9">
        <w:t xml:space="preserve"> the capacity of civil society organizations to operate and influence systems to better prevent unsafe migration and empower migrant workers.</w:t>
      </w:r>
      <w:r>
        <w:t xml:space="preserve"> </w:t>
      </w:r>
    </w:p>
    <w:p w14:paraId="0106992F" w14:textId="44B80D33" w:rsidR="00D926BD" w:rsidRPr="00D926BD" w:rsidRDefault="00D926BD" w:rsidP="00D926BD">
      <w:pPr>
        <w:jc w:val="both"/>
        <w:rPr>
          <w:b/>
          <w:bCs/>
        </w:rPr>
      </w:pPr>
      <w:r w:rsidRPr="00D926BD">
        <w:rPr>
          <w:b/>
          <w:bCs/>
        </w:rPr>
        <w:t xml:space="preserve">Reducing the Prevalence </w:t>
      </w:r>
      <w:r w:rsidRPr="00D926BD">
        <w:rPr>
          <w:b/>
          <w:bCs/>
        </w:rPr>
        <w:t>of</w:t>
      </w:r>
      <w:r w:rsidRPr="00D926BD">
        <w:rPr>
          <w:b/>
          <w:bCs/>
        </w:rPr>
        <w:t xml:space="preserve"> Domestic Servitude</w:t>
      </w:r>
    </w:p>
    <w:p w14:paraId="752F404A" w14:textId="02846EA7" w:rsidR="00D926BD" w:rsidRDefault="00D926BD" w:rsidP="00D926BD">
      <w:pPr>
        <w:jc w:val="both"/>
      </w:pPr>
      <w:r>
        <w:lastRenderedPageBreak/>
        <w:t xml:space="preserve">Currently PADet has been implementing a project entitled’ Reducing the Prevalence of child Domestic Servitude “in Addis Ababa Region of </w:t>
      </w:r>
      <w:proofErr w:type="spellStart"/>
      <w:r>
        <w:t>Kolfe</w:t>
      </w:r>
      <w:proofErr w:type="spellEnd"/>
      <w:r>
        <w:t xml:space="preserve"> </w:t>
      </w:r>
      <w:proofErr w:type="spellStart"/>
      <w:r>
        <w:t>Keraniyo</w:t>
      </w:r>
      <w:proofErr w:type="spellEnd"/>
      <w:r>
        <w:t xml:space="preserve"> sub city of Woreda 01 and 14 with budget secured from Freedom Fund (from May 2021</w:t>
      </w:r>
      <w:r>
        <w:t xml:space="preserve"> and it is on going project. </w:t>
      </w:r>
    </w:p>
    <w:p w14:paraId="16424E47" w14:textId="582F9E67" w:rsidR="00D926BD" w:rsidRDefault="00D926BD" w:rsidP="00D926BD">
      <w:pPr>
        <w:jc w:val="both"/>
      </w:pPr>
      <w:r>
        <w:t xml:space="preserve">The project will focus on improving community understanding of child domestic servitude and </w:t>
      </w:r>
      <w:r>
        <w:t>Child domestic worker (</w:t>
      </w:r>
      <w:r>
        <w:t>CDW</w:t>
      </w:r>
      <w:r>
        <w:t>)</w:t>
      </w:r>
      <w:r>
        <w:t xml:space="preserve"> rights. Working directly with employers, recruiters, and transporters to increase understanding of CDW rights the project aims to address exploitative </w:t>
      </w:r>
      <w:r>
        <w:t>behaviors</w:t>
      </w:r>
      <w:r>
        <w:t>.</w:t>
      </w:r>
    </w:p>
    <w:p w14:paraId="05E0FC8C" w14:textId="466257AB" w:rsidR="00D926BD" w:rsidRDefault="00D926BD" w:rsidP="00D926BD">
      <w:pPr>
        <w:jc w:val="both"/>
      </w:pPr>
      <w:r>
        <w:t xml:space="preserve">raise awareness among employers. </w:t>
      </w:r>
      <w:r w:rsidR="00A70333">
        <w:t xml:space="preserve">Right violation </w:t>
      </w:r>
      <w:r>
        <w:t>cases</w:t>
      </w:r>
      <w:r w:rsidR="00A70333">
        <w:t xml:space="preserve"> are referred </w:t>
      </w:r>
      <w:proofErr w:type="gramStart"/>
      <w:r w:rsidR="00A70333">
        <w:t>to</w:t>
      </w:r>
      <w:proofErr w:type="gramEnd"/>
      <w:r>
        <w:t xml:space="preserve"> </w:t>
      </w:r>
      <w:r w:rsidR="00A70333">
        <w:t>government.</w:t>
      </w:r>
      <w:r>
        <w:t xml:space="preserve"> Lastly, the project will </w:t>
      </w:r>
      <w:proofErr w:type="gramStart"/>
      <w:r>
        <w:t>provide assistance to</w:t>
      </w:r>
      <w:proofErr w:type="gramEnd"/>
      <w:r>
        <w:t xml:space="preserve"> survivors of child domestic servitude including shelter, psychosocial support, and education and livelihood support.</w:t>
      </w:r>
    </w:p>
    <w:p w14:paraId="1A0CDBF0" w14:textId="77777777" w:rsidR="003902CF" w:rsidRDefault="00D926BD" w:rsidP="00D926BD">
      <w:pPr>
        <w:jc w:val="both"/>
      </w:pPr>
      <w:r>
        <w:t xml:space="preserve">PADet has strong partnerships with regional, zone, and district/woreda level government structures, particularly with the Bureau of Social and </w:t>
      </w:r>
      <w:r w:rsidR="00A70333">
        <w:t>Labor</w:t>
      </w:r>
      <w:r>
        <w:t xml:space="preserve"> Affairs office, Bureau of Children, Youth and Women Affairs, and </w:t>
      </w:r>
      <w:r w:rsidR="00A70333">
        <w:t>o</w:t>
      </w:r>
      <w:r>
        <w:t>thers</w:t>
      </w:r>
      <w:r w:rsidR="00A70333">
        <w:t xml:space="preserve"> to create collaboration and provide holistic solution for the problems of CDWs. </w:t>
      </w:r>
    </w:p>
    <w:p w14:paraId="63C2E0B2" w14:textId="4510F842" w:rsidR="003902CF" w:rsidRPr="003902CF" w:rsidRDefault="003902CF" w:rsidP="003902CF">
      <w:pPr>
        <w:jc w:val="both"/>
        <w:rPr>
          <w:b/>
          <w:bCs/>
        </w:rPr>
      </w:pPr>
      <w:r>
        <w:t xml:space="preserve"> </w:t>
      </w:r>
      <w:r w:rsidRPr="003902CF">
        <w:rPr>
          <w:b/>
          <w:bCs/>
        </w:rPr>
        <w:t xml:space="preserve">Improving quality of Education </w:t>
      </w:r>
    </w:p>
    <w:p w14:paraId="46CE0B46" w14:textId="276DD499" w:rsidR="00D926BD" w:rsidRDefault="003902CF" w:rsidP="003902CF">
      <w:pPr>
        <w:jc w:val="both"/>
      </w:pPr>
      <w:r>
        <w:t xml:space="preserve">PADet in partnership with Pestalozzi Children Foundation (PCF) had been implemented a project entitled “Improving Quality of Education” at </w:t>
      </w:r>
      <w:proofErr w:type="spellStart"/>
      <w:r>
        <w:t>Gachene</w:t>
      </w:r>
      <w:proofErr w:type="spellEnd"/>
      <w:r>
        <w:t>, the capital city of Argoba special Woreda of Afar regional state since 01 July 2018. The project had a lifespan of three years i.e. from July 01, 2018, to June 30, 2021, with a total of 4,657 (females-2,328) direct beneficiaries. The project had been working on improving the teaching-learning process, improving the school environment, and increasing community participation in ten target schools</w:t>
      </w:r>
      <w:r>
        <w:t xml:space="preserve"> and construction and renovation of classrooms in </w:t>
      </w:r>
      <w:r>
        <w:t xml:space="preserve">(Cheno, </w:t>
      </w:r>
      <w:proofErr w:type="spellStart"/>
      <w:r>
        <w:t>Geberoch</w:t>
      </w:r>
      <w:proofErr w:type="spellEnd"/>
      <w:r>
        <w:t xml:space="preserve">, Goze, </w:t>
      </w:r>
      <w:proofErr w:type="spellStart"/>
      <w:r>
        <w:t>Debreko</w:t>
      </w:r>
      <w:proofErr w:type="spellEnd"/>
      <w:r>
        <w:t xml:space="preserve">, </w:t>
      </w:r>
      <w:proofErr w:type="spellStart"/>
      <w:r>
        <w:t>Meteqeleya</w:t>
      </w:r>
      <w:proofErr w:type="spellEnd"/>
      <w:r>
        <w:t xml:space="preserve">, </w:t>
      </w:r>
      <w:proofErr w:type="spellStart"/>
      <w:r>
        <w:t>Marishet</w:t>
      </w:r>
      <w:proofErr w:type="spellEnd"/>
      <w:r>
        <w:t xml:space="preserve">, Abali, </w:t>
      </w:r>
      <w:proofErr w:type="spellStart"/>
      <w:r>
        <w:t>Bilu</w:t>
      </w:r>
      <w:proofErr w:type="spellEnd"/>
      <w:r>
        <w:t xml:space="preserve">, </w:t>
      </w:r>
      <w:proofErr w:type="spellStart"/>
      <w:r>
        <w:t>Gachene</w:t>
      </w:r>
      <w:proofErr w:type="spellEnd"/>
      <w:r>
        <w:t xml:space="preserve">, and </w:t>
      </w:r>
      <w:proofErr w:type="spellStart"/>
      <w:r>
        <w:t>Sofiager</w:t>
      </w:r>
      <w:proofErr w:type="spellEnd"/>
      <w:r>
        <w:t xml:space="preserve"> primary schools). The project aims to address the challenges of accessing quality education through building the capacity of the Education office, schools, and community by providing training for teachers, PTAs, in </w:t>
      </w:r>
      <w:r>
        <w:t>schoolgirls</w:t>
      </w:r>
      <w:r>
        <w:t xml:space="preserve"> clubs and support with mini media equipment, books furniture, and support school-based IGA to support girls and marginalized students through social support clubs.</w:t>
      </w:r>
      <w:r>
        <w:t xml:space="preserve"> </w:t>
      </w:r>
      <w:r w:rsidR="00F01342">
        <w:t>The project co</w:t>
      </w:r>
      <w:r w:rsidR="00D06236">
        <w:t xml:space="preserve">nstructed a total of 6 pre schools and </w:t>
      </w:r>
      <w:proofErr w:type="gramStart"/>
      <w:r w:rsidR="00D06236">
        <w:t>equip</w:t>
      </w:r>
      <w:proofErr w:type="gramEnd"/>
      <w:r w:rsidR="00D06236">
        <w:t xml:space="preserve"> </w:t>
      </w:r>
      <w:r w:rsidR="008609BF">
        <w:t xml:space="preserve">with furniture, </w:t>
      </w:r>
      <w:r w:rsidR="006631E0">
        <w:t xml:space="preserve">laboratory and library kooks and material to improve the teaching and learning process. </w:t>
      </w:r>
      <w:r w:rsidR="008609BF">
        <w:t xml:space="preserve">  </w:t>
      </w:r>
      <w:r w:rsidR="002146CD">
        <w:t xml:space="preserve"> </w:t>
      </w:r>
    </w:p>
    <w:p w14:paraId="69490A07" w14:textId="77777777" w:rsidR="00273308" w:rsidRDefault="00273308" w:rsidP="003902CF">
      <w:pPr>
        <w:jc w:val="both"/>
      </w:pPr>
    </w:p>
    <w:p w14:paraId="50C8DB59" w14:textId="4110B8A5" w:rsidR="000601C8" w:rsidRDefault="008F48E5" w:rsidP="003902CF">
      <w:pPr>
        <w:jc w:val="both"/>
      </w:pPr>
      <w:r w:rsidRPr="008F48E5">
        <w:t xml:space="preserve">PADet has successfully accomplished different projects and activities that have positively influenced the lives of many.  Since child sponsorship was the main source of funds for </w:t>
      </w:r>
      <w:r w:rsidR="005D392A" w:rsidRPr="008F48E5">
        <w:t>the PADet</w:t>
      </w:r>
      <w:r w:rsidRPr="008F48E5">
        <w:t xml:space="preserve"> </w:t>
      </w:r>
      <w:proofErr w:type="spellStart"/>
      <w:r w:rsidRPr="008F48E5">
        <w:t>Ankober</w:t>
      </w:r>
      <w:proofErr w:type="spellEnd"/>
      <w:r w:rsidRPr="008F48E5">
        <w:t xml:space="preserve"> program, the community has a major role in identifying its priority needs through PRRP (Participatory Review and Reflection Process). The realization of preschool in rural kebeles of </w:t>
      </w:r>
      <w:proofErr w:type="spellStart"/>
      <w:r w:rsidRPr="008F48E5">
        <w:t>Ank</w:t>
      </w:r>
      <w:r w:rsidR="00520435">
        <w:t>o</w:t>
      </w:r>
      <w:r w:rsidRPr="008F48E5">
        <w:t>ber</w:t>
      </w:r>
      <w:proofErr w:type="spellEnd"/>
      <w:r w:rsidRPr="008F48E5">
        <w:t xml:space="preserve"> was the result of such an approach.</w:t>
      </w:r>
      <w:r w:rsidR="00203D50">
        <w:t xml:space="preserve"> </w:t>
      </w:r>
      <w:r w:rsidR="00273308">
        <w:t xml:space="preserve">Based on </w:t>
      </w:r>
      <w:r w:rsidR="000601C8" w:rsidRPr="000601C8">
        <w:t xml:space="preserve">the demand and </w:t>
      </w:r>
      <w:r w:rsidR="000601C8" w:rsidRPr="000601C8">
        <w:lastRenderedPageBreak/>
        <w:t xml:space="preserve">repeated request of the community where PADet was working at grass root level in 6 rural kebeles namely </w:t>
      </w:r>
      <w:proofErr w:type="spellStart"/>
      <w:r w:rsidR="000601C8" w:rsidRPr="000601C8">
        <w:t>Allyu</w:t>
      </w:r>
      <w:proofErr w:type="spellEnd"/>
      <w:r w:rsidR="000601C8" w:rsidRPr="000601C8">
        <w:t xml:space="preserve"> Amba Ketema, </w:t>
      </w:r>
      <w:proofErr w:type="spellStart"/>
      <w:r w:rsidR="000601C8" w:rsidRPr="000601C8">
        <w:t>Allyu</w:t>
      </w:r>
      <w:proofErr w:type="spellEnd"/>
      <w:r w:rsidR="000601C8" w:rsidRPr="000601C8">
        <w:t xml:space="preserve"> Amba Zuria, Gorgo, </w:t>
      </w:r>
      <w:proofErr w:type="spellStart"/>
      <w:r w:rsidR="000601C8" w:rsidRPr="000601C8">
        <w:t>Chefa</w:t>
      </w:r>
      <w:proofErr w:type="spellEnd"/>
      <w:r w:rsidR="000601C8" w:rsidRPr="000601C8">
        <w:t xml:space="preserve">, Lay </w:t>
      </w:r>
      <w:proofErr w:type="spellStart"/>
      <w:r w:rsidR="000601C8" w:rsidRPr="000601C8">
        <w:t>Gorebella</w:t>
      </w:r>
      <w:proofErr w:type="spellEnd"/>
      <w:r w:rsidR="000601C8" w:rsidRPr="000601C8">
        <w:t xml:space="preserve">, and </w:t>
      </w:r>
      <w:proofErr w:type="spellStart"/>
      <w:r w:rsidR="000601C8" w:rsidRPr="000601C8">
        <w:t>Derefo</w:t>
      </w:r>
      <w:proofErr w:type="spellEnd"/>
      <w:r w:rsidR="000601C8" w:rsidRPr="000601C8">
        <w:t xml:space="preserve"> kebeles of the woreda in 2010</w:t>
      </w:r>
      <w:r w:rsidR="005D392A">
        <w:t>-11</w:t>
      </w:r>
      <w:r w:rsidR="000601C8" w:rsidRPr="000601C8">
        <w:t>, nine preschools were constructed and opened in the 6 rural kebeles practically for the first time with the support of PADet and the commitments of stakeholders to create a safe and learning environment for children between the age of 3-6.</w:t>
      </w:r>
    </w:p>
    <w:p w14:paraId="4E6878FB" w14:textId="652AF484" w:rsidR="0012160F" w:rsidRDefault="00D9190A" w:rsidP="003902CF">
      <w:pPr>
        <w:jc w:val="both"/>
      </w:pPr>
      <w:r w:rsidRPr="000C272D">
        <w:rPr>
          <w:b/>
          <w:bCs/>
        </w:rPr>
        <w:t xml:space="preserve">Results of </w:t>
      </w:r>
      <w:r w:rsidR="000C272D" w:rsidRPr="000C272D">
        <w:rPr>
          <w:b/>
          <w:bCs/>
        </w:rPr>
        <w:t xml:space="preserve">projects in Argoba and </w:t>
      </w:r>
      <w:proofErr w:type="spellStart"/>
      <w:r w:rsidR="000C272D" w:rsidRPr="000C272D">
        <w:rPr>
          <w:b/>
          <w:bCs/>
        </w:rPr>
        <w:t>Ankober</w:t>
      </w:r>
      <w:proofErr w:type="spellEnd"/>
      <w:r w:rsidR="000C272D" w:rsidRPr="000C272D">
        <w:rPr>
          <w:b/>
          <w:bCs/>
        </w:rPr>
        <w:t xml:space="preserve"> Woredas:</w:t>
      </w:r>
      <w:r w:rsidR="000C272D">
        <w:t xml:space="preserve"> </w:t>
      </w:r>
      <w:r w:rsidR="0012160F" w:rsidRPr="0012160F">
        <w:t xml:space="preserve">In primary school, the academic result of children enrolled in preschool at an earlier age is much better than children who were not enrolled at an early age. </w:t>
      </w:r>
      <w:r w:rsidRPr="0012160F">
        <w:t>They</w:t>
      </w:r>
      <w:r w:rsidR="0012160F" w:rsidRPr="0012160F">
        <w:t xml:space="preserve"> are more active, interactive, and better communicators with teachers and their surrounding community.</w:t>
      </w:r>
      <w:r w:rsidRPr="00D9190A">
        <w:t xml:space="preserve"> </w:t>
      </w:r>
      <w:r w:rsidRPr="00D9190A">
        <w:t>Owing to the initiation of PADet and communit</w:t>
      </w:r>
      <w:r w:rsidR="00CF7279">
        <w:t>ies</w:t>
      </w:r>
      <w:r w:rsidRPr="00D9190A">
        <w:t xml:space="preserve">, a total of 42 preschool centers were giving service to a total of </w:t>
      </w:r>
      <w:r>
        <w:t>9</w:t>
      </w:r>
      <w:r w:rsidRPr="00D9190A">
        <w:t>475 children (51.3 % girls). In addition to this, the project has helped women to have time to involve/actively participate in other development engagement, such as meetings that directly and positively influences their life.</w:t>
      </w:r>
      <w:r w:rsidR="000C272D">
        <w:t xml:space="preserve"> </w:t>
      </w:r>
    </w:p>
    <w:p w14:paraId="7D89337D" w14:textId="77777777" w:rsidR="00381CA2" w:rsidRPr="00381CA2" w:rsidRDefault="00381CA2" w:rsidP="00381CA2">
      <w:pPr>
        <w:jc w:val="both"/>
        <w:rPr>
          <w:b/>
          <w:bCs/>
        </w:rPr>
      </w:pPr>
      <w:r w:rsidRPr="00381CA2">
        <w:rPr>
          <w:b/>
          <w:bCs/>
        </w:rPr>
        <w:t xml:space="preserve">Speed school program/Accelerated Learning for Africa project (ALFA) </w:t>
      </w:r>
    </w:p>
    <w:p w14:paraId="13894949" w14:textId="77A9332A" w:rsidR="00381CA2" w:rsidRDefault="00381CA2" w:rsidP="00381CA2">
      <w:pPr>
        <w:jc w:val="both"/>
      </w:pPr>
      <w:r>
        <w:t xml:space="preserve">The Speed School program in Ethiopia is being implemented in partnership with Geneva Global Inc., PADet starting from the year of August 2016 to 2023 had implemented the project in Amhara and Oromia Regional National states of various woredas. The objective of the project is to improve access and quality education for vulnerable </w:t>
      </w:r>
      <w:r w:rsidR="002F488E">
        <w:t>and illiterate</w:t>
      </w:r>
      <w:r>
        <w:t xml:space="preserve"> </w:t>
      </w:r>
      <w:r w:rsidR="002F488E">
        <w:t>children found in the age of 9-14 years</w:t>
      </w:r>
      <w:r>
        <w:t>.</w:t>
      </w:r>
    </w:p>
    <w:p w14:paraId="14CD2733" w14:textId="77777777" w:rsidR="00381CA2" w:rsidRDefault="00381CA2" w:rsidP="00381CA2">
      <w:pPr>
        <w:jc w:val="both"/>
      </w:pPr>
      <w:r>
        <w:t>Program Component</w:t>
      </w:r>
    </w:p>
    <w:p w14:paraId="1D65936A" w14:textId="77777777" w:rsidR="00381CA2" w:rsidRDefault="00381CA2" w:rsidP="00381CA2">
      <w:pPr>
        <w:jc w:val="both"/>
      </w:pPr>
      <w:r>
        <w:t>1.</w:t>
      </w:r>
      <w:r>
        <w:tab/>
      </w:r>
      <w:r w:rsidRPr="001513E1">
        <w:rPr>
          <w:b/>
          <w:bCs/>
        </w:rPr>
        <w:t>Speed Schools | ALFA Class</w:t>
      </w:r>
    </w:p>
    <w:p w14:paraId="5CD512B6" w14:textId="508D3224" w:rsidR="00381CA2" w:rsidRDefault="00381CA2" w:rsidP="00381CA2">
      <w:pPr>
        <w:jc w:val="both"/>
      </w:pPr>
      <w:r>
        <w:t>Speed School | Accelerated Learning for Africa (ALFA) class is the major component of the pr</w:t>
      </w:r>
      <w:r w:rsidR="004950DB">
        <w:t>oject is giving access to children who are found in the age of 9-1</w:t>
      </w:r>
      <w:r w:rsidR="003149FF">
        <w:t xml:space="preserve">4. </w:t>
      </w:r>
      <w:r w:rsidR="00EF4BC0">
        <w:t>These children</w:t>
      </w:r>
      <w:r w:rsidR="003149FF">
        <w:t xml:space="preserve"> </w:t>
      </w:r>
      <w:r w:rsidR="008A7E33">
        <w:t>d</w:t>
      </w:r>
      <w:r w:rsidR="0095340D">
        <w:t>id</w:t>
      </w:r>
      <w:r w:rsidR="008A7E33">
        <w:t xml:space="preserve"> not join</w:t>
      </w:r>
      <w:r w:rsidR="00AC19A3">
        <w:t xml:space="preserve"> schools </w:t>
      </w:r>
      <w:r w:rsidR="00E71CD2">
        <w:t>at</w:t>
      </w:r>
      <w:r w:rsidR="00AC19A3">
        <w:t xml:space="preserve"> </w:t>
      </w:r>
      <w:r w:rsidR="00E71CD2">
        <w:t>an</w:t>
      </w:r>
      <w:r w:rsidR="00AC19A3">
        <w:t xml:space="preserve"> early age </w:t>
      </w:r>
      <w:r w:rsidR="0021585F">
        <w:t xml:space="preserve">as their friends did. The project will provide </w:t>
      </w:r>
      <w:r w:rsidR="00EF4BC0">
        <w:t xml:space="preserve">active </w:t>
      </w:r>
      <w:r w:rsidR="009C256D">
        <w:t xml:space="preserve">learning, which is supported by </w:t>
      </w:r>
      <w:r w:rsidR="00081C2B">
        <w:t xml:space="preserve">teaching aid materials which </w:t>
      </w:r>
      <w:r w:rsidR="003A7BC8">
        <w:t>are</w:t>
      </w:r>
      <w:r w:rsidR="00081C2B">
        <w:t xml:space="preserve"> made by </w:t>
      </w:r>
      <w:r w:rsidR="00E71CD2">
        <w:t>the local</w:t>
      </w:r>
      <w:r w:rsidR="008A7E33">
        <w:t xml:space="preserve"> community </w:t>
      </w:r>
      <w:r w:rsidR="006E7ED5">
        <w:t xml:space="preserve">at </w:t>
      </w:r>
      <w:r w:rsidR="00E71CD2">
        <w:t xml:space="preserve">lower </w:t>
      </w:r>
      <w:r w:rsidR="008A7E33">
        <w:t xml:space="preserve">cost. </w:t>
      </w:r>
      <w:r w:rsidR="009C256D">
        <w:t xml:space="preserve"> </w:t>
      </w:r>
      <w:r w:rsidR="00080932">
        <w:t xml:space="preserve">As the name </w:t>
      </w:r>
      <w:r w:rsidR="00803ECF">
        <w:t>implies,</w:t>
      </w:r>
      <w:r w:rsidR="007F425A">
        <w:t xml:space="preserve"> </w:t>
      </w:r>
      <w:r w:rsidR="00080932">
        <w:t xml:space="preserve">the </w:t>
      </w:r>
      <w:r w:rsidR="00810B43">
        <w:t>school speed</w:t>
      </w:r>
      <w:r w:rsidR="007F425A">
        <w:t xml:space="preserve"> program </w:t>
      </w:r>
      <w:r w:rsidR="00810B43">
        <w:t>is designed</w:t>
      </w:r>
      <w:r w:rsidR="00021358">
        <w:t xml:space="preserve"> to </w:t>
      </w:r>
      <w:r w:rsidR="009D2809">
        <w:t>deliver the</w:t>
      </w:r>
      <w:r w:rsidR="00021358">
        <w:t xml:space="preserve"> three years school program </w:t>
      </w:r>
      <w:r w:rsidR="000E0C1E">
        <w:t>(grade</w:t>
      </w:r>
      <w:r w:rsidR="00021358">
        <w:t>, 1</w:t>
      </w:r>
      <w:r w:rsidR="001D5578">
        <w:t>,</w:t>
      </w:r>
      <w:r w:rsidR="00021358">
        <w:t>2,3</w:t>
      </w:r>
      <w:r w:rsidR="009D2809">
        <w:t xml:space="preserve">) within </w:t>
      </w:r>
      <w:r w:rsidR="000E0C1E">
        <w:t>one-year</w:t>
      </w:r>
      <w:r w:rsidR="009D2809">
        <w:t xml:space="preserve"> </w:t>
      </w:r>
      <w:r w:rsidR="00D76473">
        <w:t xml:space="preserve">intensive </w:t>
      </w:r>
      <w:r w:rsidR="009D2809">
        <w:t>program with our comp</w:t>
      </w:r>
      <w:r w:rsidR="008D7A21">
        <w:t>romising the quality of education</w:t>
      </w:r>
      <w:r w:rsidR="00D76473">
        <w:t xml:space="preserve"> with condensed </w:t>
      </w:r>
      <w:r w:rsidR="000E0C1E">
        <w:t>program</w:t>
      </w:r>
      <w:r w:rsidR="009D2809">
        <w:t xml:space="preserve">. </w:t>
      </w:r>
      <w:r w:rsidR="006A703A">
        <w:t xml:space="preserve">The education office </w:t>
      </w:r>
      <w:r w:rsidR="00871FE7">
        <w:t>provides</w:t>
      </w:r>
      <w:r w:rsidR="00803ECF">
        <w:t xml:space="preserve"> aptitude</w:t>
      </w:r>
      <w:r w:rsidR="00D76473">
        <w:t xml:space="preserve"> exam</w:t>
      </w:r>
      <w:r w:rsidR="000E0C1E">
        <w:t xml:space="preserve"> every quarter after they </w:t>
      </w:r>
      <w:r w:rsidR="006A703A">
        <w:t>attended</w:t>
      </w:r>
      <w:r w:rsidR="00810B43">
        <w:t xml:space="preserve"> </w:t>
      </w:r>
      <w:r w:rsidR="000E0C1E">
        <w:t xml:space="preserve">the ALFA session </w:t>
      </w:r>
      <w:r w:rsidR="00810B43">
        <w:t xml:space="preserve">and when they pass the exam they will be promoted to the next grade, so </w:t>
      </w:r>
      <w:r w:rsidR="00A954D7">
        <w:t xml:space="preserve">after the intensive </w:t>
      </w:r>
      <w:r>
        <w:t xml:space="preserve">10 months’ activity-based learning </w:t>
      </w:r>
      <w:r w:rsidR="00A40C4F">
        <w:t xml:space="preserve">session the students will </w:t>
      </w:r>
      <w:r w:rsidR="00A76782">
        <w:t>be transferred</w:t>
      </w:r>
      <w:r w:rsidR="00A40C4F">
        <w:t xml:space="preserve"> to grade 4 </w:t>
      </w:r>
      <w:r w:rsidR="00A76782">
        <w:t xml:space="preserve">if they able get passing marks which is given by the Woreda education office. </w:t>
      </w:r>
      <w:r>
        <w:t>A total of 8000 children had got the chance of education. </w:t>
      </w:r>
    </w:p>
    <w:p w14:paraId="753BBBB6" w14:textId="77777777" w:rsidR="00381CA2" w:rsidRPr="001513E1" w:rsidRDefault="00381CA2" w:rsidP="00381CA2">
      <w:pPr>
        <w:jc w:val="both"/>
        <w:rPr>
          <w:b/>
          <w:bCs/>
        </w:rPr>
      </w:pPr>
      <w:r w:rsidRPr="001513E1">
        <w:rPr>
          <w:b/>
          <w:bCs/>
        </w:rPr>
        <w:t>2.</w:t>
      </w:r>
      <w:r w:rsidRPr="001513E1">
        <w:rPr>
          <w:b/>
          <w:bCs/>
        </w:rPr>
        <w:tab/>
        <w:t>Self Help Group (SHG)</w:t>
      </w:r>
    </w:p>
    <w:p w14:paraId="0F9D2F07" w14:textId="465BD300" w:rsidR="00381CA2" w:rsidRDefault="00381CA2" w:rsidP="00381CA2">
      <w:pPr>
        <w:jc w:val="both"/>
      </w:pPr>
      <w:r>
        <w:lastRenderedPageBreak/>
        <w:t xml:space="preserve">The Self-Help Group (SHG) program is restricted to mothers of children who are enrolled in the ALFA classes. The program organizes groups of mothers to engage in self-help activities including functional adult literacy, regular savings schemes, and micro-business development. To ensure the success of ALFA, SHG members and leaders are trained in general community development areas. Training programs include functional adult </w:t>
      </w:r>
      <w:r w:rsidR="00A76782">
        <w:t>literacy,</w:t>
      </w:r>
      <w:r>
        <w:t xml:space="preserve"> financial and entrepreneurship development. The functional adult literacy (FAL) program spans adult literacy and numeracy, life skills development, health, and other fundamental topics. Social studies training encompasses principals of group cohesion, gender relations and equity, and community development. Community development training covers regionally specific information and considerations relevant to developing a business in the area: environmental considerations, natural resources, water, and sanitation.  The matching fund</w:t>
      </w:r>
      <w:r w:rsidR="001513E1">
        <w:t>s</w:t>
      </w:r>
      <w:r>
        <w:t xml:space="preserve"> </w:t>
      </w:r>
      <w:r w:rsidR="001513E1">
        <w:t>have</w:t>
      </w:r>
      <w:r>
        <w:t xml:space="preserve"> been transferred to </w:t>
      </w:r>
      <w:proofErr w:type="gramStart"/>
      <w:r>
        <w:t>them</w:t>
      </w:r>
      <w:proofErr w:type="gramEnd"/>
      <w:r>
        <w:t xml:space="preserve"> and they get awareness </w:t>
      </w:r>
      <w:proofErr w:type="gramStart"/>
      <w:r>
        <w:t>on</w:t>
      </w:r>
      <w:proofErr w:type="gramEnd"/>
      <w:r>
        <w:t xml:space="preserve"> the benefit of saving and credit. They bought special breed sheep and exotic breed hens to generate their income. A total of 5950 mothers were organized as SHG and benefited from the project.</w:t>
      </w:r>
    </w:p>
    <w:p w14:paraId="1C21E767" w14:textId="77777777" w:rsidR="00381CA2" w:rsidRDefault="00381CA2" w:rsidP="00381CA2">
      <w:pPr>
        <w:jc w:val="both"/>
      </w:pPr>
      <w:r>
        <w:t>3</w:t>
      </w:r>
      <w:r w:rsidRPr="001513E1">
        <w:rPr>
          <w:b/>
          <w:bCs/>
        </w:rPr>
        <w:t>.</w:t>
      </w:r>
      <w:r w:rsidRPr="001513E1">
        <w:rPr>
          <w:b/>
          <w:bCs/>
        </w:rPr>
        <w:tab/>
        <w:t>Primary School Capacity Building (PSCB)</w:t>
      </w:r>
    </w:p>
    <w:p w14:paraId="5BB7154F" w14:textId="77777777" w:rsidR="00381CA2" w:rsidRDefault="00381CA2" w:rsidP="00381CA2">
      <w:pPr>
        <w:jc w:val="both"/>
      </w:pPr>
      <w:r>
        <w:t xml:space="preserve">ALFA employs an Activity Based Learning instructional methodology in the class. </w:t>
      </w:r>
      <w:proofErr w:type="gramStart"/>
      <w:r>
        <w:t>So as to</w:t>
      </w:r>
      <w:proofErr w:type="gramEnd"/>
      <w:r>
        <w:t xml:space="preserve"> familiarize the linked schools with these improved instructional strategies the modules provided to them. The headteacher arranges and leads a series of meetings with the teachers to discuss the contents of the modules. Teachers are exercising/applying the methods in their actual teaching-learning process. In addition to this, link schools are encouraged and assisted to establish and implement an early warning system to prevent school dropouts.  Throughout the project 60 linked schools have got various training and around 420 teachers benefited from this project.</w:t>
      </w:r>
    </w:p>
    <w:p w14:paraId="19B96F10" w14:textId="77777777" w:rsidR="00381CA2" w:rsidRPr="00B83ED0" w:rsidRDefault="00381CA2" w:rsidP="00381CA2">
      <w:pPr>
        <w:jc w:val="both"/>
        <w:rPr>
          <w:b/>
          <w:bCs/>
        </w:rPr>
      </w:pPr>
      <w:r w:rsidRPr="00B83ED0">
        <w:rPr>
          <w:b/>
          <w:bCs/>
        </w:rPr>
        <w:t>4.</w:t>
      </w:r>
      <w:r w:rsidRPr="00B83ED0">
        <w:rPr>
          <w:b/>
          <w:bCs/>
        </w:rPr>
        <w:tab/>
        <w:t>Child to Child (C2C)</w:t>
      </w:r>
    </w:p>
    <w:p w14:paraId="79E679D9" w14:textId="77777777" w:rsidR="00381CA2" w:rsidRDefault="00381CA2" w:rsidP="00381CA2">
      <w:pPr>
        <w:jc w:val="both"/>
      </w:pPr>
      <w:r>
        <w:t xml:space="preserve">Pre-school classes promote school readiness, preparing young children to begin their education at the right age level. This program component is quite successful in sending children to school at the right school-age level. It clearly improves the Net Enrolment Ratio (NER) which is a challenge for the nation in most remote and pastoralist areas. </w:t>
      </w:r>
    </w:p>
    <w:p w14:paraId="19DD6D26" w14:textId="77777777" w:rsidR="00381CA2" w:rsidRDefault="00381CA2" w:rsidP="00381CA2">
      <w:pPr>
        <w:jc w:val="both"/>
      </w:pPr>
      <w:r>
        <w:t>PADet is introducing this program in those villages located around the linked schools. 5 children to children’s groups (5 children in one group) formed in each linked school. PADet provides pens, pencils, exercise books, and slates for each child enrolled in this program. Best students, young facilitators, are selected from the second cycle primary to facilitate this program. One young facilitator is assigned for each group. A total of 6250 children had got the chance to exercise pre-education.</w:t>
      </w:r>
    </w:p>
    <w:p w14:paraId="5EB11342" w14:textId="7502FA5F" w:rsidR="00381CA2" w:rsidRPr="00B83ED0" w:rsidRDefault="00381CA2" w:rsidP="00381CA2">
      <w:pPr>
        <w:jc w:val="both"/>
        <w:rPr>
          <w:b/>
          <w:bCs/>
        </w:rPr>
      </w:pPr>
      <w:r w:rsidRPr="00B83ED0">
        <w:rPr>
          <w:b/>
          <w:bCs/>
        </w:rPr>
        <w:t>5.Popular participation in curriculum and instruction (</w:t>
      </w:r>
      <w:proofErr w:type="spellStart"/>
      <w:r w:rsidRPr="00B83ED0">
        <w:rPr>
          <w:b/>
          <w:bCs/>
        </w:rPr>
        <w:t>PoPCI</w:t>
      </w:r>
      <w:proofErr w:type="spellEnd"/>
      <w:r w:rsidRPr="00B83ED0">
        <w:rPr>
          <w:b/>
          <w:bCs/>
        </w:rPr>
        <w:t>)</w:t>
      </w:r>
    </w:p>
    <w:p w14:paraId="4A3CBD9E" w14:textId="77777777" w:rsidR="00381CA2" w:rsidRDefault="00381CA2" w:rsidP="00381CA2">
      <w:pPr>
        <w:jc w:val="both"/>
      </w:pPr>
      <w:r>
        <w:lastRenderedPageBreak/>
        <w:t>Popular participation in curriculum and instruction (</w:t>
      </w:r>
      <w:proofErr w:type="spellStart"/>
      <w:r>
        <w:t>PoPCI</w:t>
      </w:r>
      <w:proofErr w:type="spellEnd"/>
      <w:r>
        <w:t xml:space="preserve">), is a relatively new model that can promote collaboration between teachers and community resource people to create and deliver lessons on local traditions, and local areas. The goal of </w:t>
      </w:r>
      <w:proofErr w:type="spellStart"/>
      <w:r>
        <w:t>PoPCI</w:t>
      </w:r>
      <w:proofErr w:type="spellEnd"/>
      <w:r>
        <w:t xml:space="preserve"> is to demonstrate to students, parents, teachers, and others that school matters even if a child does not advance far in her studies and returns to the village to live and work. In this model, the “traditional” productive areas include - animal rearing, weaving, carpentry, jewelry, pottery blacksmithing…etc. The “modern” productive areas include – transportation, mechanics, welding, tailoring, plumbing, electricity, commerce, industrialist, etc.</w:t>
      </w:r>
    </w:p>
    <w:p w14:paraId="17432CCB" w14:textId="77777777" w:rsidR="00381CA2" w:rsidRDefault="00381CA2" w:rsidP="00381CA2">
      <w:pPr>
        <w:jc w:val="both"/>
      </w:pPr>
      <w:r>
        <w:t>6.</w:t>
      </w:r>
      <w:r w:rsidRPr="001513E1">
        <w:rPr>
          <w:b/>
          <w:bCs/>
        </w:rPr>
        <w:tab/>
        <w:t>Education Community of Practice (</w:t>
      </w:r>
      <w:proofErr w:type="spellStart"/>
      <w:r w:rsidRPr="001513E1">
        <w:rPr>
          <w:b/>
          <w:bCs/>
        </w:rPr>
        <w:t>ECoP</w:t>
      </w:r>
      <w:proofErr w:type="spellEnd"/>
      <w:r w:rsidRPr="001513E1">
        <w:rPr>
          <w:b/>
          <w:bCs/>
        </w:rPr>
        <w:t>)</w:t>
      </w:r>
    </w:p>
    <w:p w14:paraId="071A2BC9" w14:textId="77777777" w:rsidR="00381CA2" w:rsidRDefault="00381CA2" w:rsidP="00381CA2">
      <w:pPr>
        <w:jc w:val="both"/>
      </w:pPr>
      <w:r>
        <w:t>Educators’ communities of practice (</w:t>
      </w:r>
      <w:proofErr w:type="spellStart"/>
      <w:r>
        <w:t>ECoP</w:t>
      </w:r>
      <w:proofErr w:type="spellEnd"/>
      <w:r>
        <w:t>) design will allow supporting educators’ professional development. It can provide a foundation for collaboration and reduced isolation, allowing participants to extend teaching and research capacities. Significant social dynamics and group processes that shaped their practice included a common focus, personal and professional relationships, safe but challenging spaces, and shared commitment.</w:t>
      </w:r>
    </w:p>
    <w:p w14:paraId="120E6ECD" w14:textId="77777777" w:rsidR="00381CA2" w:rsidRDefault="00381CA2" w:rsidP="00381CA2">
      <w:pPr>
        <w:jc w:val="both"/>
      </w:pPr>
      <w:r>
        <w:t xml:space="preserve">In terms of financial Management, PADet has a good financial management system, which is guided by International public sectors accounting standards (IPSAS) (which is recently adapted by PADet) PADet has obtained appreciation and recognition certificates from donors and the government for strictly applying compliance requirements and fully adhered 80:20 rule. Currently, PADet is known by pertinent stakeholders by fully applying its values like transparency, accountability, integrity, courage of conviction, and equity, and impartiality.   </w:t>
      </w:r>
    </w:p>
    <w:p w14:paraId="4EBD6B77" w14:textId="77777777" w:rsidR="00381CA2" w:rsidRDefault="00381CA2" w:rsidP="00381CA2">
      <w:pPr>
        <w:jc w:val="both"/>
      </w:pPr>
      <w:r>
        <w:t>Hence, having an organized technical, grant, and financial management capacity and recognition from already established partnerships with pertinent stakeholders in Amhara, Oromia, Addis Ababa, and Afar such an achievement would make PADet a potential local actor to partner with other NGOs so as to expand and scale-up livelihood creation initiatives targeting youth and other vulnerable groups integrated with the promotion of safer migration and rehabilitation interventions.</w:t>
      </w:r>
    </w:p>
    <w:p w14:paraId="53D08886" w14:textId="77777777" w:rsidR="00381CA2" w:rsidRPr="001513E1" w:rsidRDefault="00381CA2" w:rsidP="00381CA2">
      <w:pPr>
        <w:jc w:val="both"/>
        <w:rPr>
          <w:b/>
          <w:bCs/>
        </w:rPr>
      </w:pPr>
      <w:r w:rsidRPr="001513E1">
        <w:rPr>
          <w:b/>
          <w:bCs/>
        </w:rPr>
        <w:t xml:space="preserve">2.12. Sponsorship project </w:t>
      </w:r>
    </w:p>
    <w:p w14:paraId="021263C9" w14:textId="77777777" w:rsidR="00381CA2" w:rsidRDefault="00381CA2" w:rsidP="00381CA2">
      <w:pPr>
        <w:jc w:val="both"/>
      </w:pPr>
      <w:r>
        <w:t xml:space="preserve">Professional Alliance for Development (PADet) in collaboration with Children Believe Fund (CBF) has been implementing a project entitled “Supporting Vulnerable Children through Child Sponsorship Activities Strating from April 2024 to date to strives on a mission to bring positive change, uplift communities, and nurture the potential of every child in targeted </w:t>
      </w:r>
      <w:proofErr w:type="spellStart"/>
      <w:r>
        <w:t>kebles</w:t>
      </w:r>
      <w:proofErr w:type="spellEnd"/>
      <w:r>
        <w:t xml:space="preserve"> of Raya Kobo woreda. The child sponsorship project aims to address the holistic needs of children and families through improving access to education, health care and </w:t>
      </w:r>
      <w:r>
        <w:lastRenderedPageBreak/>
        <w:t xml:space="preserve">livelihood opportunities; foster the well–being of children and their families through the provision of essential support and resources including education, health and economic opportunities. </w:t>
      </w:r>
    </w:p>
    <w:p w14:paraId="168AC71A" w14:textId="77777777" w:rsidR="00381CA2" w:rsidRDefault="00381CA2" w:rsidP="00381CA2">
      <w:pPr>
        <w:jc w:val="both"/>
      </w:pPr>
      <w:r>
        <w:t>Through direct child sponsorship, the project plans to provide comprehensive support to up to 1200 vulnerable children. This support encompasses access to education, healthcare, nutritional support, and psychosocial services, ensuring that these children have the resources they need to thrive.</w:t>
      </w:r>
    </w:p>
    <w:p w14:paraId="795CF3E2" w14:textId="10E7D26D" w:rsidR="00871FE7" w:rsidRPr="00871FE7" w:rsidRDefault="00871FE7" w:rsidP="00381CA2">
      <w:pPr>
        <w:jc w:val="both"/>
        <w:rPr>
          <w:b/>
          <w:bCs/>
          <w:sz w:val="28"/>
          <w:szCs w:val="28"/>
        </w:rPr>
      </w:pPr>
      <w:r w:rsidRPr="00871FE7">
        <w:rPr>
          <w:b/>
          <w:bCs/>
          <w:sz w:val="28"/>
          <w:szCs w:val="28"/>
        </w:rPr>
        <w:t xml:space="preserve">Thematic area – 4: Gender equality and women empowerment  </w:t>
      </w:r>
    </w:p>
    <w:p w14:paraId="6CF79269" w14:textId="77777777" w:rsidR="000506BE" w:rsidRPr="000506BE" w:rsidRDefault="00A40BBF" w:rsidP="000506BE">
      <w:pPr>
        <w:jc w:val="both"/>
        <w:rPr>
          <w:b/>
          <w:bCs/>
        </w:rPr>
      </w:pPr>
      <w:r w:rsidRPr="00A40BBF">
        <w:rPr>
          <w:b/>
          <w:bCs/>
        </w:rPr>
        <w:t xml:space="preserve"> </w:t>
      </w:r>
      <w:r w:rsidR="000506BE" w:rsidRPr="000506BE">
        <w:rPr>
          <w:b/>
          <w:bCs/>
        </w:rPr>
        <w:t>Increase voices, representations and participations of women in political, social and economic spheres.</w:t>
      </w:r>
    </w:p>
    <w:p w14:paraId="274E5A72" w14:textId="3C0BE9F9" w:rsidR="00871FE7" w:rsidRDefault="000506BE" w:rsidP="000506BE">
      <w:pPr>
        <w:jc w:val="both"/>
      </w:pPr>
      <w:r w:rsidRPr="000506BE">
        <w:t xml:space="preserve">PADet </w:t>
      </w:r>
      <w:r w:rsidR="00190DFD" w:rsidRPr="000506BE">
        <w:t>applies</w:t>
      </w:r>
      <w:r w:rsidRPr="000506BE">
        <w:t xml:space="preserve"> </w:t>
      </w:r>
      <w:r w:rsidR="00190DFD" w:rsidRPr="000506BE">
        <w:t>a Gender</w:t>
      </w:r>
      <w:r w:rsidRPr="000506BE">
        <w:t xml:space="preserve"> Transformative Approach (GTA) that has an explicit intention to transform unequal gender power relations. The focus goes beyond improving the condition of women and girls and strives to improve their social position </w:t>
      </w:r>
      <w:r w:rsidR="00871FE7" w:rsidRPr="000506BE">
        <w:t>to</w:t>
      </w:r>
      <w:r w:rsidRPr="000506BE">
        <w:t xml:space="preserve"> ensure political, social and economic empowerment of women with the full engagement of men. PADet use gender analysis as a central tool to program design focusing on women and girl’s empowerment. In the meantime, it explicitly works with men and boys to promote gender equality aiming to confront gender-based inequality. To provide the gender sensitive evidence-based response, PADet will use all </w:t>
      </w:r>
      <w:r w:rsidRPr="000506BE">
        <w:t>information,</w:t>
      </w:r>
      <w:r w:rsidRPr="000506BE">
        <w:t xml:space="preserve"> and data is disaggregated by sex and age.</w:t>
      </w:r>
      <w:r w:rsidR="003C36E5">
        <w:t xml:space="preserve"> </w:t>
      </w:r>
    </w:p>
    <w:p w14:paraId="4146EE1A" w14:textId="57703407" w:rsidR="000506BE" w:rsidRPr="001E3AE4" w:rsidRDefault="003C36E5" w:rsidP="000506BE">
      <w:pPr>
        <w:jc w:val="both"/>
      </w:pPr>
      <w:r>
        <w:t xml:space="preserve">PADet </w:t>
      </w:r>
      <w:r w:rsidR="00C72E64">
        <w:t xml:space="preserve">is </w:t>
      </w:r>
      <w:r w:rsidR="00190DFD">
        <w:t>working the</w:t>
      </w:r>
      <w:r w:rsidR="00C72E64">
        <w:t xml:space="preserve"> </w:t>
      </w:r>
      <w:r w:rsidR="00190DFD">
        <w:t>following result</w:t>
      </w:r>
      <w:r w:rsidR="00C72E64">
        <w:t xml:space="preserve"> areas to improve the life of </w:t>
      </w:r>
      <w:r w:rsidR="00871FE7">
        <w:t xml:space="preserve">women; </w:t>
      </w:r>
      <w:r w:rsidR="00871FE7" w:rsidRPr="000506BE">
        <w:rPr>
          <w:b/>
          <w:bCs/>
        </w:rPr>
        <w:t>Increased</w:t>
      </w:r>
      <w:r w:rsidR="000506BE" w:rsidRPr="000506BE">
        <w:rPr>
          <w:b/>
          <w:bCs/>
        </w:rPr>
        <w:t xml:space="preserve"> women access to decision making </w:t>
      </w:r>
      <w:r w:rsidR="00790F6B" w:rsidRPr="000506BE">
        <w:rPr>
          <w:b/>
          <w:bCs/>
        </w:rPr>
        <w:t>process Interventions</w:t>
      </w:r>
      <w:r w:rsidR="001E3AE4">
        <w:t xml:space="preserve">, </w:t>
      </w:r>
      <w:r w:rsidR="000506BE" w:rsidRPr="000506BE">
        <w:rPr>
          <w:b/>
          <w:bCs/>
        </w:rPr>
        <w:t>Women's and Girls Economic Empowerment boosted</w:t>
      </w:r>
      <w:r w:rsidR="001E3AE4">
        <w:rPr>
          <w:b/>
          <w:bCs/>
        </w:rPr>
        <w:t xml:space="preserve"> </w:t>
      </w:r>
      <w:r w:rsidR="00CA2075">
        <w:t xml:space="preserve">and </w:t>
      </w:r>
      <w:r w:rsidR="00CA2075" w:rsidRPr="000506BE">
        <w:rPr>
          <w:b/>
          <w:bCs/>
        </w:rPr>
        <w:t>Reduced</w:t>
      </w:r>
      <w:r w:rsidR="000506BE" w:rsidRPr="000506BE">
        <w:rPr>
          <w:b/>
          <w:bCs/>
        </w:rPr>
        <w:t xml:space="preserve"> Violence against women and girls</w:t>
      </w:r>
    </w:p>
    <w:sectPr w:rsidR="000506BE" w:rsidRPr="001E3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268D4"/>
    <w:multiLevelType w:val="hybridMultilevel"/>
    <w:tmpl w:val="B6D2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F4067"/>
    <w:multiLevelType w:val="hybridMultilevel"/>
    <w:tmpl w:val="FF4C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256A3"/>
    <w:multiLevelType w:val="hybridMultilevel"/>
    <w:tmpl w:val="F144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D0976"/>
    <w:multiLevelType w:val="hybridMultilevel"/>
    <w:tmpl w:val="335A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1339A"/>
    <w:multiLevelType w:val="hybridMultilevel"/>
    <w:tmpl w:val="CB16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615C3"/>
    <w:multiLevelType w:val="hybridMultilevel"/>
    <w:tmpl w:val="11C2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124875">
    <w:abstractNumId w:val="2"/>
  </w:num>
  <w:num w:numId="2" w16cid:durableId="1413551674">
    <w:abstractNumId w:val="3"/>
  </w:num>
  <w:num w:numId="3" w16cid:durableId="847981221">
    <w:abstractNumId w:val="1"/>
  </w:num>
  <w:num w:numId="4" w16cid:durableId="278605188">
    <w:abstractNumId w:val="4"/>
  </w:num>
  <w:num w:numId="5" w16cid:durableId="1724214583">
    <w:abstractNumId w:val="0"/>
  </w:num>
  <w:num w:numId="6" w16cid:durableId="777257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CA"/>
    <w:rsid w:val="00021358"/>
    <w:rsid w:val="00034587"/>
    <w:rsid w:val="000506BE"/>
    <w:rsid w:val="000601C8"/>
    <w:rsid w:val="00080932"/>
    <w:rsid w:val="00081C2B"/>
    <w:rsid w:val="000C272D"/>
    <w:rsid w:val="000E0C1E"/>
    <w:rsid w:val="0012160F"/>
    <w:rsid w:val="001513E1"/>
    <w:rsid w:val="00162CD0"/>
    <w:rsid w:val="00190DFD"/>
    <w:rsid w:val="001D5578"/>
    <w:rsid w:val="001E3AE4"/>
    <w:rsid w:val="00203D50"/>
    <w:rsid w:val="002146CD"/>
    <w:rsid w:val="0021585F"/>
    <w:rsid w:val="00273308"/>
    <w:rsid w:val="0028755F"/>
    <w:rsid w:val="002F488E"/>
    <w:rsid w:val="003149FF"/>
    <w:rsid w:val="00381CA2"/>
    <w:rsid w:val="003902CF"/>
    <w:rsid w:val="00397FB5"/>
    <w:rsid w:val="003A7BC8"/>
    <w:rsid w:val="003C36E5"/>
    <w:rsid w:val="00467C0E"/>
    <w:rsid w:val="004845C9"/>
    <w:rsid w:val="004950DB"/>
    <w:rsid w:val="00520435"/>
    <w:rsid w:val="005473E8"/>
    <w:rsid w:val="005D392A"/>
    <w:rsid w:val="006631E0"/>
    <w:rsid w:val="006A703A"/>
    <w:rsid w:val="006E4113"/>
    <w:rsid w:val="006E7ED5"/>
    <w:rsid w:val="00782AE3"/>
    <w:rsid w:val="00790F6B"/>
    <w:rsid w:val="007F425A"/>
    <w:rsid w:val="00803ECF"/>
    <w:rsid w:val="00810B43"/>
    <w:rsid w:val="008609BF"/>
    <w:rsid w:val="00871FE7"/>
    <w:rsid w:val="008A1D1C"/>
    <w:rsid w:val="008A7E33"/>
    <w:rsid w:val="008B32B0"/>
    <w:rsid w:val="008D7A21"/>
    <w:rsid w:val="008F1528"/>
    <w:rsid w:val="008F48E5"/>
    <w:rsid w:val="0095340D"/>
    <w:rsid w:val="00976285"/>
    <w:rsid w:val="009C256D"/>
    <w:rsid w:val="009C6B06"/>
    <w:rsid w:val="009D2809"/>
    <w:rsid w:val="00A30EB5"/>
    <w:rsid w:val="00A32ACA"/>
    <w:rsid w:val="00A40BBF"/>
    <w:rsid w:val="00A40C4F"/>
    <w:rsid w:val="00A4454D"/>
    <w:rsid w:val="00A70333"/>
    <w:rsid w:val="00A76782"/>
    <w:rsid w:val="00A94FF2"/>
    <w:rsid w:val="00A954D7"/>
    <w:rsid w:val="00AC19A3"/>
    <w:rsid w:val="00B05181"/>
    <w:rsid w:val="00B83ED0"/>
    <w:rsid w:val="00BF1F95"/>
    <w:rsid w:val="00C531AB"/>
    <w:rsid w:val="00C72E64"/>
    <w:rsid w:val="00C8717E"/>
    <w:rsid w:val="00CA2075"/>
    <w:rsid w:val="00CC1529"/>
    <w:rsid w:val="00CF7279"/>
    <w:rsid w:val="00D06236"/>
    <w:rsid w:val="00D76473"/>
    <w:rsid w:val="00D9190A"/>
    <w:rsid w:val="00D926BD"/>
    <w:rsid w:val="00DC5507"/>
    <w:rsid w:val="00DD2EF3"/>
    <w:rsid w:val="00E518E9"/>
    <w:rsid w:val="00E71CD2"/>
    <w:rsid w:val="00EF4BC0"/>
    <w:rsid w:val="00F01342"/>
    <w:rsid w:val="00F019BD"/>
    <w:rsid w:val="00F566AB"/>
    <w:rsid w:val="00F87FC8"/>
    <w:rsid w:val="00FF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1B36"/>
  <w15:chartTrackingRefBased/>
  <w15:docId w15:val="{9EB77988-A8AA-48FC-9418-AB8D5BAD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ACA"/>
    <w:rPr>
      <w:rFonts w:eastAsiaTheme="majorEastAsia" w:cstheme="majorBidi"/>
      <w:color w:val="272727" w:themeColor="text1" w:themeTint="D8"/>
    </w:rPr>
  </w:style>
  <w:style w:type="paragraph" w:styleId="Title">
    <w:name w:val="Title"/>
    <w:basedOn w:val="Normal"/>
    <w:next w:val="Normal"/>
    <w:link w:val="TitleChar"/>
    <w:uiPriority w:val="10"/>
    <w:qFormat/>
    <w:rsid w:val="00A32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ACA"/>
    <w:pPr>
      <w:spacing w:before="160"/>
      <w:jc w:val="center"/>
    </w:pPr>
    <w:rPr>
      <w:i/>
      <w:iCs/>
      <w:color w:val="404040" w:themeColor="text1" w:themeTint="BF"/>
    </w:rPr>
  </w:style>
  <w:style w:type="character" w:customStyle="1" w:styleId="QuoteChar">
    <w:name w:val="Quote Char"/>
    <w:basedOn w:val="DefaultParagraphFont"/>
    <w:link w:val="Quote"/>
    <w:uiPriority w:val="29"/>
    <w:rsid w:val="00A32ACA"/>
    <w:rPr>
      <w:i/>
      <w:iCs/>
      <w:color w:val="404040" w:themeColor="text1" w:themeTint="BF"/>
    </w:rPr>
  </w:style>
  <w:style w:type="paragraph" w:styleId="ListParagraph">
    <w:name w:val="List Paragraph"/>
    <w:basedOn w:val="Normal"/>
    <w:uiPriority w:val="34"/>
    <w:qFormat/>
    <w:rsid w:val="00A32ACA"/>
    <w:pPr>
      <w:ind w:left="720"/>
      <w:contextualSpacing/>
    </w:pPr>
  </w:style>
  <w:style w:type="character" w:styleId="IntenseEmphasis">
    <w:name w:val="Intense Emphasis"/>
    <w:basedOn w:val="DefaultParagraphFont"/>
    <w:uiPriority w:val="21"/>
    <w:qFormat/>
    <w:rsid w:val="00A32ACA"/>
    <w:rPr>
      <w:i/>
      <w:iCs/>
      <w:color w:val="0F4761" w:themeColor="accent1" w:themeShade="BF"/>
    </w:rPr>
  </w:style>
  <w:style w:type="paragraph" w:styleId="IntenseQuote">
    <w:name w:val="Intense Quote"/>
    <w:basedOn w:val="Normal"/>
    <w:next w:val="Normal"/>
    <w:link w:val="IntenseQuoteChar"/>
    <w:uiPriority w:val="30"/>
    <w:qFormat/>
    <w:rsid w:val="00A32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ACA"/>
    <w:rPr>
      <w:i/>
      <w:iCs/>
      <w:color w:val="0F4761" w:themeColor="accent1" w:themeShade="BF"/>
    </w:rPr>
  </w:style>
  <w:style w:type="character" w:styleId="IntenseReference">
    <w:name w:val="Intense Reference"/>
    <w:basedOn w:val="DefaultParagraphFont"/>
    <w:uiPriority w:val="32"/>
    <w:qFormat/>
    <w:rsid w:val="00A32A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456</TotalTime>
  <Pages>17</Pages>
  <Words>5697</Words>
  <Characters>32476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Amanuel Mekonnen</dc:creator>
  <cp:keywords/>
  <dc:description/>
  <cp:lastModifiedBy>Amanuel Mekonnen</cp:lastModifiedBy>
  <cp:revision>73</cp:revision>
  <dcterms:created xsi:type="dcterms:W3CDTF">2025-03-04T08:30:00Z</dcterms:created>
  <dcterms:modified xsi:type="dcterms:W3CDTF">2025-03-05T12:36:00Z</dcterms:modified>
</cp:coreProperties>
</file>